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90" w:rsidRPr="003F288D" w:rsidRDefault="00197E1A" w:rsidP="003F288D">
      <w:pPr>
        <w:tabs>
          <w:tab w:val="center" w:pos="4680"/>
          <w:tab w:val="left" w:pos="8089"/>
          <w:tab w:val="left" w:pos="8183"/>
        </w:tabs>
        <w:bidi/>
        <w:spacing w:line="240" w:lineRule="exact"/>
        <w:ind w:firstLine="144"/>
        <w:jc w:val="center"/>
        <w:rPr>
          <w:rFonts w:ascii="zar" w:hAnsi="zar" w:cs="B Zar"/>
          <w:b/>
          <w:bCs/>
          <w:color w:val="000000" w:themeColor="text1"/>
          <w:sz w:val="22"/>
          <w:szCs w:val="22"/>
          <w:rtl/>
          <w:lang w:bidi="fa-IR"/>
        </w:rPr>
      </w:pPr>
      <w:r w:rsidRPr="003F288D">
        <w:rPr>
          <w:rFonts w:ascii="zar" w:hAnsi="zar" w:cs="B Zar"/>
          <w:b/>
          <w:bCs/>
          <w:color w:val="000000" w:themeColor="text1"/>
          <w:sz w:val="22"/>
          <w:szCs w:val="22"/>
          <w:rtl/>
          <w:lang w:bidi="fa-IR"/>
        </w:rPr>
        <w:t>قرارداد خرید</w:t>
      </w:r>
      <w:r w:rsidR="005802E9" w:rsidRPr="003F288D">
        <w:rPr>
          <w:rFonts w:ascii="zar" w:hAnsi="zar" w:cs="B Zar" w:hint="cs"/>
          <w:b/>
          <w:bCs/>
          <w:color w:val="000000" w:themeColor="text1"/>
          <w:sz w:val="22"/>
          <w:szCs w:val="22"/>
          <w:rtl/>
          <w:lang w:bidi="fa-IR"/>
        </w:rPr>
        <w:t xml:space="preserve"> برنج</w:t>
      </w:r>
      <w:r w:rsidRPr="003F288D">
        <w:rPr>
          <w:rFonts w:ascii="zar" w:hAnsi="zar" w:cs="B Zar"/>
          <w:b/>
          <w:bCs/>
          <w:color w:val="000000" w:themeColor="text1"/>
          <w:sz w:val="22"/>
          <w:szCs w:val="22"/>
          <w:rtl/>
          <w:lang w:bidi="fa-IR"/>
        </w:rPr>
        <w:t xml:space="preserve"> </w:t>
      </w:r>
    </w:p>
    <w:p w:rsidR="00841CF7" w:rsidRPr="003F288D" w:rsidRDefault="00841CF7" w:rsidP="003F288D">
      <w:pPr>
        <w:bidi/>
        <w:spacing w:line="240" w:lineRule="exact"/>
        <w:ind w:right="-144"/>
        <w:rPr>
          <w:rFonts w:ascii="TTE1BC9320t00" w:hAnsi="TTE1BC9320t00" w:cs="B Zar"/>
          <w:b/>
          <w:bCs/>
          <w:sz w:val="22"/>
          <w:szCs w:val="22"/>
          <w:u w:val="single"/>
          <w:rtl/>
          <w:lang w:bidi="fa-IR"/>
        </w:rPr>
      </w:pPr>
      <w:r w:rsidRPr="003F288D">
        <w:rPr>
          <w:rFonts w:ascii="TTE1BC9320t00" w:hAnsi="TTE1BC9320t00" w:cs="B Zar" w:hint="cs"/>
          <w:b/>
          <w:bCs/>
          <w:sz w:val="22"/>
          <w:szCs w:val="22"/>
          <w:u w:val="single"/>
          <w:rtl/>
          <w:lang w:bidi="fa-IR"/>
        </w:rPr>
        <w:t>ماده یک: طرفین قرارداد</w:t>
      </w:r>
    </w:p>
    <w:p w:rsidR="00841CF7" w:rsidRPr="003F288D" w:rsidRDefault="00841CF7" w:rsidP="00BC1888">
      <w:pPr>
        <w:bidi/>
        <w:spacing w:line="240" w:lineRule="exact"/>
        <w:jc w:val="both"/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این قرارداد بین </w:t>
      </w:r>
      <w:r w:rsidRPr="003F288D">
        <w:rPr>
          <w:rFonts w:cs="B Zar"/>
          <w:sz w:val="22"/>
          <w:szCs w:val="22"/>
          <w:rtl/>
          <w:lang w:bidi="fa-IR"/>
        </w:rPr>
        <w:t>دانشگاه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علامه طباطبا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ی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به شناسه ملی 14003122805 و کد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اقتصادی 411386459377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،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ب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ه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نمایندگی آقای دکتر </w:t>
      </w:r>
      <w:r w:rsidR="00BC1888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رضا صابری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</w:t>
      </w:r>
      <w:r w:rsidR="00BC1888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سرپرست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معاون</w:t>
      </w:r>
      <w:r w:rsidR="00BC1888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ت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توسعه و مديريت منابع دانشگاه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به نشانی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: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تهران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-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بلوار دهکده المپیک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-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تقاطع بزرگراه شهید همت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- سازمان مرکزی، ک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دپستی: 1489684511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که در اين قرارداد </w:t>
      </w:r>
      <w:r w:rsidR="00A127E2" w:rsidRPr="003F288D">
        <w:rPr>
          <w:rFonts w:ascii="zar" w:hAnsi="zar" w:cs="B Zar" w:hint="cs"/>
          <w:b/>
          <w:bCs/>
          <w:color w:val="000000" w:themeColor="text1"/>
          <w:sz w:val="22"/>
          <w:szCs w:val="22"/>
          <w:rtl/>
          <w:lang w:bidi="fa-IR"/>
        </w:rPr>
        <w:t>خریدار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ناميده مي شود، </w:t>
      </w:r>
      <w:r w:rsidRPr="003F288D">
        <w:rPr>
          <w:rFonts w:ascii="zar" w:hAnsi="zar" w:cs="B Zar"/>
          <w:color w:val="000000" w:themeColor="text1"/>
          <w:sz w:val="22"/>
          <w:szCs w:val="22"/>
          <w:rtl/>
        </w:rPr>
        <w:t xml:space="preserve">از يك طرف؛ و </w:t>
      </w:r>
      <w:r w:rsidR="00A127E2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3F288D">
        <w:rPr>
          <w:rFonts w:cs="B Zar" w:hint="cs"/>
          <w:sz w:val="22"/>
          <w:szCs w:val="22"/>
          <w:rtl/>
          <w:lang w:bidi="fa-IR"/>
        </w:rPr>
        <w:t>...............................،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به شماره ثبت 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..............،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شناسه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...................</w:t>
      </w:r>
      <w:r w:rsidRPr="003F288D">
        <w:rPr>
          <w:rFonts w:cs="B Zar" w:hint="cs"/>
          <w:sz w:val="22"/>
          <w:szCs w:val="22"/>
          <w:rtl/>
          <w:lang w:bidi="fa-IR"/>
        </w:rPr>
        <w:t>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کد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اقتصادی..................دارای گواهی ثبت نام ثنا(شماره.........................مورخ    /    /       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،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به نشانی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: 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تهران- .............. ...- خیابان ..................- پلاک ....- طبقه ....  ،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کدپستی: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.............،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به نمایندگی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.....................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،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با کد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ملی......................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،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ب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ه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سمت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........................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شماره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همراه .........................،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که در این قرارداد، </w:t>
      </w:r>
      <w:r w:rsidR="00A127E2" w:rsidRPr="003F288D">
        <w:rPr>
          <w:rFonts w:ascii="zar" w:hAnsi="zar" w:cs="B Zar" w:hint="cs"/>
          <w:b/>
          <w:bCs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خوانده می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softHyphen/>
        <w:t xml:space="preserve">شود، </w:t>
      </w:r>
      <w:r w:rsidRPr="003F288D">
        <w:rPr>
          <w:rFonts w:cs="B Zar" w:hint="cs"/>
          <w:color w:val="000000" w:themeColor="text1"/>
          <w:sz w:val="22"/>
          <w:szCs w:val="22"/>
          <w:rtl/>
        </w:rPr>
        <w:t xml:space="preserve">از طرف ديگر؛ </w:t>
      </w:r>
      <w:r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به استناد صورتجلسه کمیسیون نهایی مناقصه مورخ ........................ و به شرح زیر 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منعقد گردید</w:t>
      </w:r>
      <w:r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</w:t>
      </w:r>
    </w:p>
    <w:p w:rsidR="00197E1A" w:rsidRPr="003F288D" w:rsidRDefault="00197E1A" w:rsidP="003F288D">
      <w:pPr>
        <w:bidi/>
        <w:spacing w:line="240" w:lineRule="exact"/>
        <w:jc w:val="both"/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ماده </w:t>
      </w:r>
      <w:r w:rsidR="00841CF7" w:rsidRPr="003F288D">
        <w:rPr>
          <w:rFonts w:ascii="zar" w:eastAsiaTheme="majorEastAsia" w:hAnsi="zar" w:cs="B Zar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دو</w:t>
      </w: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>: موضوع قرارداد</w:t>
      </w:r>
    </w:p>
    <w:p w:rsidR="00E30EFD" w:rsidRPr="003F288D" w:rsidRDefault="00552765" w:rsidP="003F288D">
      <w:pPr>
        <w:pStyle w:val="ListParagraph"/>
        <w:numPr>
          <w:ilvl w:val="1"/>
          <w:numId w:val="32"/>
        </w:numPr>
        <w:spacing w:line="240" w:lineRule="exact"/>
        <w:jc w:val="both"/>
        <w:rPr>
          <w:rFonts w:cs="B Zar"/>
          <w:sz w:val="22"/>
          <w:szCs w:val="22"/>
        </w:rPr>
      </w:pPr>
      <w:r w:rsidRPr="003F288D">
        <w:rPr>
          <w:rFonts w:cs="B Zar" w:hint="cs"/>
          <w:sz w:val="22"/>
          <w:szCs w:val="22"/>
          <w:rtl/>
        </w:rPr>
        <w:t xml:space="preserve">خرید </w:t>
      </w:r>
      <w:r w:rsidR="00D46419" w:rsidRPr="003F288D">
        <w:rPr>
          <w:rFonts w:cs="B Zar" w:hint="cs"/>
          <w:sz w:val="22"/>
          <w:szCs w:val="22"/>
          <w:rtl/>
        </w:rPr>
        <w:t xml:space="preserve">عبارت است </w:t>
      </w:r>
      <w:r w:rsidR="00841CF7" w:rsidRPr="003F288D">
        <w:rPr>
          <w:rFonts w:cs="B Zar" w:hint="cs"/>
          <w:sz w:val="22"/>
          <w:szCs w:val="22"/>
          <w:rtl/>
        </w:rPr>
        <w:t xml:space="preserve">از60 </w:t>
      </w:r>
      <w:r w:rsidR="00D46419" w:rsidRPr="003F288D">
        <w:rPr>
          <w:rFonts w:cs="B Zar" w:hint="cs"/>
          <w:sz w:val="22"/>
          <w:szCs w:val="22"/>
          <w:rtl/>
        </w:rPr>
        <w:t xml:space="preserve"> </w:t>
      </w:r>
      <w:r w:rsidR="00E30EFD" w:rsidRPr="003F288D">
        <w:rPr>
          <w:rFonts w:cs="B Zar" w:hint="cs"/>
          <w:sz w:val="22"/>
          <w:szCs w:val="22"/>
          <w:rtl/>
        </w:rPr>
        <w:t xml:space="preserve">تن برنج ایرانی فجر درجه </w:t>
      </w:r>
      <w:r w:rsidR="00C278B9" w:rsidRPr="003F288D">
        <w:rPr>
          <w:rFonts w:cs="B Zar" w:hint="cs"/>
          <w:sz w:val="22"/>
          <w:szCs w:val="22"/>
          <w:rtl/>
        </w:rPr>
        <w:t>یک</w:t>
      </w:r>
      <w:r w:rsidR="00E30EFD" w:rsidRPr="003F288D">
        <w:rPr>
          <w:rFonts w:cs="B Zar" w:hint="cs"/>
          <w:sz w:val="22"/>
          <w:szCs w:val="22"/>
          <w:rtl/>
        </w:rPr>
        <w:t xml:space="preserve"> </w:t>
      </w:r>
      <w:r w:rsidR="00037F8A" w:rsidRPr="003F288D">
        <w:rPr>
          <w:rFonts w:cs="B Zar" w:hint="cs"/>
          <w:sz w:val="22"/>
          <w:szCs w:val="22"/>
          <w:rtl/>
        </w:rPr>
        <w:t>ب</w:t>
      </w:r>
      <w:r w:rsidR="00C77FF9" w:rsidRPr="003F288D">
        <w:rPr>
          <w:rFonts w:cs="B Zar" w:hint="cs"/>
          <w:sz w:val="22"/>
          <w:szCs w:val="22"/>
          <w:rtl/>
        </w:rPr>
        <w:t>ا مشخصات و ویژگی های زیر که کیفیت و</w:t>
      </w:r>
      <w:r w:rsidR="00D66DC2" w:rsidRPr="003F288D">
        <w:rPr>
          <w:rFonts w:cs="B Zar" w:hint="cs"/>
          <w:sz w:val="22"/>
          <w:szCs w:val="22"/>
          <w:rtl/>
        </w:rPr>
        <w:t xml:space="preserve"> </w:t>
      </w:r>
      <w:r w:rsidR="00C77FF9" w:rsidRPr="003F288D">
        <w:rPr>
          <w:rFonts w:cs="B Zar" w:hint="cs"/>
          <w:sz w:val="22"/>
          <w:szCs w:val="22"/>
          <w:rtl/>
        </w:rPr>
        <w:t>کمیت برنج</w:t>
      </w:r>
      <w:r w:rsidR="00E30EFD" w:rsidRPr="003F288D">
        <w:rPr>
          <w:rFonts w:cs="B Zar" w:hint="cs"/>
          <w:sz w:val="22"/>
          <w:szCs w:val="22"/>
          <w:rtl/>
        </w:rPr>
        <w:t xml:space="preserve"> تحویلی قبل از بارگیری</w:t>
      </w:r>
      <w:r w:rsidR="00C77FF9" w:rsidRPr="003F288D">
        <w:rPr>
          <w:rFonts w:cs="B Zar" w:hint="cs"/>
          <w:sz w:val="22"/>
          <w:szCs w:val="22"/>
          <w:rtl/>
        </w:rPr>
        <w:t>،</w:t>
      </w:r>
      <w:r w:rsidR="00E30EFD" w:rsidRPr="003F288D">
        <w:rPr>
          <w:rFonts w:cs="B Zar" w:hint="cs"/>
          <w:sz w:val="22"/>
          <w:szCs w:val="22"/>
          <w:rtl/>
        </w:rPr>
        <w:t xml:space="preserve"> پس از بارگیری و قبل از تخلیه</w:t>
      </w:r>
      <w:r w:rsidR="00C77FF9" w:rsidRPr="003F288D">
        <w:rPr>
          <w:rFonts w:cs="B Zar" w:hint="cs"/>
          <w:sz w:val="22"/>
          <w:szCs w:val="22"/>
          <w:rtl/>
        </w:rPr>
        <w:t>،</w:t>
      </w:r>
      <w:r w:rsidR="00E30EFD" w:rsidRPr="003F288D">
        <w:rPr>
          <w:rFonts w:cs="B Zar" w:hint="cs"/>
          <w:sz w:val="22"/>
          <w:szCs w:val="22"/>
          <w:rtl/>
        </w:rPr>
        <w:t xml:space="preserve"> باید به تائید ناظر </w:t>
      </w:r>
      <w:r w:rsidR="00C77FF9" w:rsidRPr="003F288D">
        <w:rPr>
          <w:rFonts w:cs="B Zar" w:hint="cs"/>
          <w:sz w:val="22"/>
          <w:szCs w:val="22"/>
          <w:rtl/>
        </w:rPr>
        <w:t xml:space="preserve">این قرارداد </w:t>
      </w:r>
      <w:r w:rsidR="00E30EFD" w:rsidRPr="003F288D">
        <w:rPr>
          <w:rFonts w:cs="B Zar" w:hint="cs"/>
          <w:sz w:val="22"/>
          <w:szCs w:val="22"/>
          <w:rtl/>
        </w:rPr>
        <w:t xml:space="preserve">برسد . </w:t>
      </w:r>
    </w:p>
    <w:p w:rsidR="00552765" w:rsidRPr="003F288D" w:rsidRDefault="00552765" w:rsidP="003F288D">
      <w:pPr>
        <w:pStyle w:val="ListParagraph"/>
        <w:numPr>
          <w:ilvl w:val="1"/>
          <w:numId w:val="32"/>
        </w:numPr>
        <w:spacing w:line="240" w:lineRule="exact"/>
        <w:jc w:val="both"/>
        <w:rPr>
          <w:rFonts w:cs="B Zar"/>
          <w:sz w:val="22"/>
          <w:szCs w:val="22"/>
        </w:rPr>
      </w:pPr>
      <w:r w:rsidRPr="003F288D">
        <w:rPr>
          <w:rFonts w:cs="B Zar" w:hint="cs"/>
          <w:sz w:val="22"/>
          <w:szCs w:val="22"/>
          <w:rtl/>
        </w:rPr>
        <w:t>مشخصات کمی و کیفی برنج فجر درجه یک به شرح زیر است:</w:t>
      </w:r>
    </w:p>
    <w:p w:rsidR="00841CF7" w:rsidRPr="003F288D" w:rsidRDefault="00627674" w:rsidP="00CA4744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به میزان </w:t>
      </w:r>
      <w:r w:rsidR="00CA4744">
        <w:rPr>
          <w:rFonts w:cs="B Zar"/>
          <w:sz w:val="22"/>
          <w:szCs w:val="22"/>
          <w:lang w:bidi="fa-IR"/>
        </w:rPr>
        <w:t>60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 تن و یکدست بوده، کوتاه و بلند نباشد. </w:t>
      </w:r>
    </w:p>
    <w:p w:rsidR="00172F82" w:rsidRPr="003F288D" w:rsidRDefault="00627674" w:rsidP="003F288D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فاقد هرگونه مخلوط برنج خارجی و یا ایرانی غیر مرغوب باشد. </w:t>
      </w:r>
    </w:p>
    <w:p w:rsidR="00172F82" w:rsidRPr="003F288D" w:rsidRDefault="00627674" w:rsidP="003F288D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دارای رنگ طبیعی مورد تایید </w:t>
      </w:r>
      <w:r w:rsidR="00AD1710" w:rsidRPr="003F288D">
        <w:rPr>
          <w:rFonts w:cs="B Zar" w:hint="cs"/>
          <w:sz w:val="22"/>
          <w:szCs w:val="22"/>
          <w:rtl/>
          <w:lang w:bidi="fa-IR"/>
        </w:rPr>
        <w:t>ناظر</w:t>
      </w:r>
      <w:r w:rsidR="00D46419" w:rsidRPr="003F288D">
        <w:rPr>
          <w:rFonts w:cs="B Zar" w:hint="cs"/>
          <w:sz w:val="22"/>
          <w:szCs w:val="22"/>
          <w:rtl/>
          <w:lang w:bidi="fa-IR"/>
        </w:rPr>
        <w:t xml:space="preserve"> قرارداد</w:t>
      </w:r>
      <w:r w:rsidR="00EB2273" w:rsidRPr="003F288D">
        <w:rPr>
          <w:rFonts w:cs="B Zar" w:hint="cs"/>
          <w:sz w:val="22"/>
          <w:szCs w:val="22"/>
          <w:rtl/>
          <w:lang w:bidi="fa-IR"/>
        </w:rPr>
        <w:t xml:space="preserve"> بوده و فاقد سیاه شدگی،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 زرد شدگی</w:t>
      </w:r>
      <w:r w:rsidR="00EB2273" w:rsidRPr="003F288D">
        <w:rPr>
          <w:rFonts w:cs="B Zar" w:hint="cs"/>
          <w:sz w:val="22"/>
          <w:szCs w:val="22"/>
          <w:rtl/>
          <w:lang w:bidi="fa-IR"/>
        </w:rPr>
        <w:t xml:space="preserve"> و </w:t>
      </w:r>
      <w:r w:rsidRPr="003F288D">
        <w:rPr>
          <w:rFonts w:cs="B Zar" w:hint="cs"/>
          <w:sz w:val="22"/>
          <w:szCs w:val="22"/>
          <w:rtl/>
          <w:lang w:bidi="fa-IR"/>
        </w:rPr>
        <w:t>... باشد.</w:t>
      </w:r>
    </w:p>
    <w:p w:rsidR="00172F82" w:rsidRPr="003F288D" w:rsidRDefault="00627674" w:rsidP="003F288D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>دارای رطوبت مجاز بوده و به اندازه کافی در خشک کن قرار گرفته و فاقد بند افتادگی ناشی از رطوبت باشد.</w:t>
      </w:r>
    </w:p>
    <w:p w:rsidR="00172F82" w:rsidRPr="003F288D" w:rsidRDefault="00627674" w:rsidP="003F288D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>فاقد هرگونه آلودگی و کپک زدگی بوده و بوی نامطبوع و کپک زده نداشته باشد.</w:t>
      </w:r>
    </w:p>
    <w:p w:rsidR="00172F82" w:rsidRPr="003F288D" w:rsidRDefault="00521F7B" w:rsidP="003F288D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>فاقد سنگ ریزه و اشیای</w:t>
      </w:r>
      <w:r w:rsidR="00627674" w:rsidRPr="003F288D">
        <w:rPr>
          <w:rFonts w:cs="B Zar" w:hint="cs"/>
          <w:sz w:val="22"/>
          <w:szCs w:val="22"/>
          <w:rtl/>
          <w:lang w:bidi="fa-IR"/>
        </w:rPr>
        <w:t xml:space="preserve"> خارجی غیر متعارف و بذر علف های هرز بوده و از فرآیند سورتینگ مناسب برخوردار باشد.</w:t>
      </w:r>
    </w:p>
    <w:p w:rsidR="00172F82" w:rsidRPr="003F288D" w:rsidRDefault="00627674" w:rsidP="003F288D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>فاقد خورده برنج بوده و شکستگی نداشته باشد</w:t>
      </w:r>
      <w:r w:rsidR="00521F7B" w:rsidRPr="003F288D">
        <w:rPr>
          <w:rFonts w:cs="B Zar" w:hint="cs"/>
          <w:sz w:val="22"/>
          <w:szCs w:val="22"/>
          <w:rtl/>
          <w:lang w:bidi="fa-IR"/>
        </w:rPr>
        <w:t>.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 بدین منظور حتماً بایستی سه مرحله بوجار شده و اصطلاحاً سفت بوجار باشد.</w:t>
      </w:r>
    </w:p>
    <w:p w:rsidR="00172F82" w:rsidRPr="003F288D" w:rsidRDefault="00627674" w:rsidP="003F288D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>از بسته بندی مناسب کیسه ای برخوردار بوده و وزن خالص هر کیسه 10 و یا 20 کیلوگرم باشد.</w:t>
      </w:r>
    </w:p>
    <w:p w:rsidR="00172F82" w:rsidRPr="003F288D" w:rsidRDefault="00627674" w:rsidP="003F288D">
      <w:pPr>
        <w:pStyle w:val="ListParagraph"/>
        <w:numPr>
          <w:ilvl w:val="2"/>
          <w:numId w:val="34"/>
        </w:numPr>
        <w:spacing w:line="240" w:lineRule="exact"/>
        <w:ind w:left="612" w:hanging="612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>از کیفیت پخت و طعم و مزه مناسب برخوردار بوده و ضمن داشتن ری( افزایش حجم کافی بعد</w:t>
      </w:r>
      <w:r w:rsidR="00521F7B" w:rsidRPr="003F288D">
        <w:rPr>
          <w:rFonts w:cs="B Zar" w:hint="cs"/>
          <w:sz w:val="22"/>
          <w:szCs w:val="22"/>
          <w:rtl/>
          <w:lang w:bidi="fa-IR"/>
        </w:rPr>
        <w:t xml:space="preserve"> 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از پخت)، بلافاصله بعد از تحویل قابل استفاده باشد و نیازی به زمان استراحت نداشته باشد. </w:t>
      </w:r>
    </w:p>
    <w:p w:rsidR="00172F82" w:rsidRPr="003F288D" w:rsidRDefault="00841CF7" w:rsidP="003F288D">
      <w:pPr>
        <w:pStyle w:val="ListParagraph"/>
        <w:numPr>
          <w:ilvl w:val="2"/>
          <w:numId w:val="34"/>
        </w:numPr>
        <w:spacing w:line="240" w:lineRule="exact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از بسته بندی مناسب دو لایه ای کیسه و پلاستیکی برخوردار بوده و وزن خالص هر کیسه 10 و یا 20 کیلوگرم باشد. </w:t>
      </w:r>
    </w:p>
    <w:p w:rsidR="00841CF7" w:rsidRPr="003F288D" w:rsidRDefault="00841CF7" w:rsidP="003F288D">
      <w:pPr>
        <w:pStyle w:val="ListParagraph"/>
        <w:numPr>
          <w:ilvl w:val="2"/>
          <w:numId w:val="34"/>
        </w:numPr>
        <w:spacing w:line="240" w:lineRule="exact"/>
        <w:jc w:val="both"/>
        <w:rPr>
          <w:rFonts w:cs="B Zar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از کیفیت پخت و طعم و مزه مناسب برخوردار بوده و ضمن داشتن ری( افزایش حجم کافی بعداز پخت)، بلافاصله بعد از تحویل قابل استفاده باشد و نیازی به زمان استراحت نداشته باشد. </w:t>
      </w:r>
    </w:p>
    <w:p w:rsidR="00197E1A" w:rsidRPr="003F288D" w:rsidRDefault="00197E1A" w:rsidP="003F288D">
      <w:pPr>
        <w:bidi/>
        <w:spacing w:line="240" w:lineRule="exact"/>
        <w:jc w:val="both"/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ماده </w:t>
      </w:r>
      <w:r w:rsidR="002E3DF3" w:rsidRPr="003F288D">
        <w:rPr>
          <w:rFonts w:ascii="zar" w:eastAsiaTheme="majorEastAsia" w:hAnsi="zar" w:cs="B Zar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سه</w:t>
      </w: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: مبلغ قرارداد و نحوه پرداخت </w:t>
      </w:r>
      <w:bookmarkStart w:id="0" w:name="_Toc247359031"/>
    </w:p>
    <w:p w:rsidR="002E3DF3" w:rsidRPr="003F288D" w:rsidRDefault="00E74955" w:rsidP="003F288D">
      <w:pPr>
        <w:pStyle w:val="ListParagraph"/>
        <w:numPr>
          <w:ilvl w:val="1"/>
          <w:numId w:val="35"/>
        </w:numPr>
        <w:tabs>
          <w:tab w:val="right" w:pos="306"/>
        </w:tabs>
        <w:spacing w:line="240" w:lineRule="exact"/>
        <w:ind w:left="486" w:hanging="450"/>
        <w:jc w:val="both"/>
        <w:rPr>
          <w:rFonts w:ascii="zar" w:eastAsiaTheme="minorHAnsi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مبلغ</w:t>
      </w:r>
      <w:r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کل</w:t>
      </w:r>
      <w:r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197E1A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قرارداد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...............................</w:t>
      </w:r>
      <w:r w:rsidR="002E52A5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ریال</w:t>
      </w:r>
      <w:r w:rsidR="00197E1A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197E1A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(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.................................</w:t>
      </w:r>
      <w:r w:rsidR="000A0D18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52A5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ریال</w:t>
      </w:r>
      <w:r w:rsidR="00340783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)</w:t>
      </w:r>
      <w:r w:rsidR="0034078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AD171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از قرار هر کیلو بر نج 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...................ریال</w:t>
      </w:r>
      <w:r w:rsidR="00AD171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784788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(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...............................</w:t>
      </w:r>
      <w:r w:rsidR="00784788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AD171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ریال) </w:t>
      </w:r>
      <w:r w:rsidR="00197E1A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می</w:t>
      </w:r>
      <w:r w:rsidR="00197E1A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softHyphen/>
        <w:t>باشد که به</w:t>
      </w:r>
      <w:r w:rsidR="00D77D54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شماره حساب جاری</w:t>
      </w:r>
      <w:r w:rsidR="007C2E5C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....................</w:t>
      </w:r>
      <w:r w:rsidR="0072079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197E1A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و شماره شبا</w:t>
      </w:r>
      <w:r w:rsidR="005C5ECB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...............................................</w:t>
      </w:r>
      <w:r w:rsidR="005C5ECB" w:rsidRPr="003F288D">
        <w:rPr>
          <w:rFonts w:ascii="zar" w:eastAsiaTheme="minorHAnsi" w:hAnsi="zar" w:cs="B Zar"/>
          <w:color w:val="000000" w:themeColor="text1"/>
          <w:sz w:val="22"/>
          <w:szCs w:val="22"/>
          <w:lang w:bidi="fa-IR"/>
        </w:rPr>
        <w:t>IR</w:t>
      </w:r>
      <w:r w:rsidR="005C5ECB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="00315121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5F3E2C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نزد </w:t>
      </w:r>
      <w:r w:rsidR="00D77D54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بانک</w:t>
      </w:r>
      <w:r w:rsidR="0072079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</w:t>
      </w:r>
      <w:r w:rsidR="00784788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197E1A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شعبه</w:t>
      </w:r>
      <w:r w:rsidR="0072079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............................</w:t>
      </w:r>
      <w:r w:rsidR="009E768A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="0072079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D77D54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کد</w:t>
      </w:r>
      <w:r w:rsidR="0072079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</w:t>
      </w:r>
      <w:r w:rsidR="00315121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197E1A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به نام </w:t>
      </w:r>
      <w:r w:rsidR="002E3DF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............................................</w:t>
      </w:r>
      <w:r w:rsidR="00315121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F05C89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و </w:t>
      </w:r>
      <w:r w:rsidR="005F3E2C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پس از تایید کتبی ناظر و کسر کسور قانونی و</w:t>
      </w:r>
      <w:r w:rsidR="0034078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قرارداد</w:t>
      </w:r>
      <w:r w:rsidR="00315121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ی</w:t>
      </w:r>
      <w:r w:rsidR="0034078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به </w:t>
      </w:r>
      <w:r w:rsidR="00FE4EEE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="00340783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پرداخت می گردد</w:t>
      </w:r>
      <w:r w:rsidR="005C5ECB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.</w:t>
      </w:r>
      <w:r w:rsidR="005F3E2C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</w:p>
    <w:p w:rsidR="000B6C66" w:rsidRPr="000B6C66" w:rsidRDefault="00F8143F" w:rsidP="004A1FEE">
      <w:pPr>
        <w:pStyle w:val="ListParagraph"/>
        <w:numPr>
          <w:ilvl w:val="1"/>
          <w:numId w:val="35"/>
        </w:numPr>
        <w:tabs>
          <w:tab w:val="right" w:pos="306"/>
        </w:tabs>
        <w:spacing w:line="240" w:lineRule="exact"/>
        <w:ind w:left="486" w:hanging="450"/>
        <w:jc w:val="both"/>
        <w:rPr>
          <w:rFonts w:ascii="zar" w:eastAsiaTheme="minorHAnsi" w:hAnsi="zar" w:cs="B Zar"/>
          <w:color w:val="000000" w:themeColor="text1"/>
          <w:sz w:val="22"/>
          <w:szCs w:val="22"/>
          <w:lang w:bidi="fa-IR"/>
        </w:rPr>
      </w:pPr>
      <w:r w:rsidRPr="000B6C66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فروشنده مکلف است یک فقره ضمانت نامه بانکی معادل 5 درصد مبلغ کل قرارداد در زمان انعقاد قرارداد به امور مالی دانشگاه ارائه دهد </w:t>
      </w:r>
      <w:r w:rsidR="000B6C66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و </w:t>
      </w:r>
      <w:r w:rsidR="000B6C66" w:rsidRPr="000B6C66">
        <w:rPr>
          <w:rFonts w:ascii="zar" w:eastAsiaTheme="minorHAnsi" w:hAnsi="zar" w:cs="B Zar"/>
          <w:color w:val="000000" w:themeColor="text1"/>
          <w:rtl/>
          <w:lang w:bidi="fa-IR"/>
        </w:rPr>
        <w:t xml:space="preserve">استرداد ضمانت نامه، منوط به اتمام قرارداد و تائید </w:t>
      </w:r>
      <w:r w:rsidR="000B6C66" w:rsidRPr="000B6C66">
        <w:rPr>
          <w:rFonts w:ascii="zar" w:eastAsiaTheme="minorHAnsi" w:hAnsi="zar" w:cs="B Zar" w:hint="cs"/>
          <w:color w:val="000000" w:themeColor="text1"/>
          <w:rtl/>
          <w:lang w:bidi="fa-IR"/>
        </w:rPr>
        <w:t>کتبی ناظران</w:t>
      </w:r>
      <w:r w:rsidR="000B6C66" w:rsidRPr="000B6C66">
        <w:rPr>
          <w:rFonts w:ascii="zar" w:eastAsiaTheme="minorHAnsi" w:hAnsi="zar" w:cs="B Zar"/>
          <w:color w:val="000000" w:themeColor="text1"/>
          <w:rtl/>
          <w:lang w:bidi="fa-IR"/>
        </w:rPr>
        <w:t xml:space="preserve"> </w:t>
      </w:r>
      <w:r w:rsidR="004A1FEE">
        <w:rPr>
          <w:rFonts w:ascii="zar" w:eastAsiaTheme="minorHAnsi" w:hAnsi="zar" w:cs="B Zar" w:hint="cs"/>
          <w:color w:val="000000" w:themeColor="text1"/>
          <w:rtl/>
          <w:lang w:bidi="fa-IR"/>
        </w:rPr>
        <w:t xml:space="preserve">قرارداد </w:t>
      </w:r>
      <w:r w:rsidR="000B6C66" w:rsidRPr="000B6C66">
        <w:rPr>
          <w:rFonts w:ascii="zar" w:eastAsiaTheme="minorHAnsi" w:hAnsi="zar" w:cs="B Zar"/>
          <w:color w:val="000000" w:themeColor="text1"/>
          <w:rtl/>
          <w:lang w:bidi="fa-IR"/>
        </w:rPr>
        <w:t>می باشد.</w:t>
      </w:r>
    </w:p>
    <w:p w:rsidR="002E3DF3" w:rsidRPr="003F288D" w:rsidRDefault="00197E1A" w:rsidP="003F288D">
      <w:pPr>
        <w:pStyle w:val="ListParagraph"/>
        <w:numPr>
          <w:ilvl w:val="1"/>
          <w:numId w:val="35"/>
        </w:numPr>
        <w:tabs>
          <w:tab w:val="right" w:pos="306"/>
        </w:tabs>
        <w:spacing w:line="240" w:lineRule="exact"/>
        <w:ind w:left="486" w:hanging="450"/>
        <w:jc w:val="both"/>
        <w:rPr>
          <w:rFonts w:ascii="zar" w:eastAsiaTheme="minorHAnsi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مالیات بر ارزش افزوده در صورت ارائه گواهینامه ثبت نام در نظام مالیات بر ارزش افزوده، از سوی </w:t>
      </w:r>
      <w:r w:rsidR="00C32B50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خریدار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قابل پرداخت و به مبلغ قرارداد اضافه می گردد.</w:t>
      </w:r>
    </w:p>
    <w:p w:rsidR="002E3DF3" w:rsidRPr="003F288D" w:rsidRDefault="00197E1A" w:rsidP="003F288D">
      <w:pPr>
        <w:pStyle w:val="ListParagraph"/>
        <w:numPr>
          <w:ilvl w:val="1"/>
          <w:numId w:val="35"/>
        </w:numPr>
        <w:tabs>
          <w:tab w:val="right" w:pos="306"/>
        </w:tabs>
        <w:spacing w:line="240" w:lineRule="exact"/>
        <w:ind w:left="486" w:hanging="450"/>
        <w:jc w:val="both"/>
        <w:rPr>
          <w:rFonts w:ascii="zar" w:eastAsiaTheme="minorHAnsi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از زمان امضای قرارداد</w:t>
      </w:r>
      <w:r w:rsidR="005E30FC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در ازای هر روز تاخیر </w:t>
      </w:r>
      <w:r w:rsidR="00916ABD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در ایفای تعهدات، به تشخیص </w:t>
      </w:r>
      <w:r w:rsidR="005234E4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غیر قابل اعتراض 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ناظر قرارداد، روزانه مبلغ 000/</w:t>
      </w:r>
      <w:r w:rsidR="00C17E88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000/5</w:t>
      </w:r>
      <w:r w:rsidR="00A42FD0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</w:t>
      </w:r>
      <w:r w:rsidR="00C17E88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ریال</w:t>
      </w:r>
      <w:r w:rsidR="00A42FD0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(</w:t>
      </w:r>
      <w:r w:rsidR="00C17E88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پان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صد هزار تومان) راساً توسط دانشگاه وفق ماده 230 قانون مدنی به 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softHyphen/>
        <w:t xml:space="preserve">عنوان </w:t>
      </w:r>
      <w:r w:rsidR="008662B2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وجه الت</w:t>
      </w:r>
      <w:r w:rsidR="0056268B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زام</w:t>
      </w:r>
      <w:r w:rsidR="001913E7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، از مبلغ کل قرارداد کسر خواه</w:t>
      </w:r>
      <w:r w:rsidR="001913E7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د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گردید و </w:t>
      </w:r>
      <w:r w:rsidR="006E50E4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حق هرگونه اعتراض یا شکایت در خصوص تاخیر و جریمه در تمامی </w:t>
      </w:r>
      <w:r w:rsidR="0072444D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مراجع و محاکم اعم از قضایی</w:t>
      </w:r>
      <w:r w:rsidR="00217227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="0072444D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 قانونی </w:t>
      </w:r>
      <w:r w:rsidR="00217227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 xml:space="preserve">و </w:t>
      </w:r>
      <w:r w:rsidR="0072444D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ادار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ی را از خود سلب و ساقط کرد. این </w:t>
      </w:r>
      <w:r w:rsidR="00BC0D52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وجه التزام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>، جانشین اصلی</w:t>
      </w:r>
      <w:r w:rsidR="00D22C1B"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تعهدات نیست و در هر صورت </w:t>
      </w:r>
      <w:r w:rsidR="00AE19AB" w:rsidRPr="003F288D">
        <w:rPr>
          <w:rFonts w:ascii="zar" w:eastAsiaTheme="minorHAnsi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ascii="zar" w:eastAsiaTheme="minorHAnsi" w:hAnsi="zar" w:cs="B Zar"/>
          <w:color w:val="000000" w:themeColor="text1"/>
          <w:sz w:val="22"/>
          <w:szCs w:val="22"/>
          <w:rtl/>
          <w:lang w:bidi="fa-IR"/>
        </w:rPr>
        <w:t xml:space="preserve"> را از انجام تعهداتش بری نمی سازد.</w:t>
      </w:r>
    </w:p>
    <w:p w:rsidR="002E3DF3" w:rsidRPr="003F288D" w:rsidRDefault="00D86516" w:rsidP="003F288D">
      <w:pPr>
        <w:pStyle w:val="ListParagraph"/>
        <w:numPr>
          <w:ilvl w:val="1"/>
          <w:numId w:val="35"/>
        </w:numPr>
        <w:tabs>
          <w:tab w:val="right" w:pos="306"/>
        </w:tabs>
        <w:spacing w:line="240" w:lineRule="exact"/>
        <w:ind w:left="486" w:hanging="450"/>
        <w:jc w:val="both"/>
        <w:rPr>
          <w:rFonts w:ascii="zar" w:eastAsiaTheme="minorHAnsi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>معادل20%</w:t>
      </w:r>
      <w:r w:rsidR="00CF5614" w:rsidRPr="003F288D">
        <w:rPr>
          <w:rFonts w:cs="B Zar" w:hint="cs"/>
          <w:sz w:val="22"/>
          <w:szCs w:val="22"/>
          <w:rtl/>
        </w:rPr>
        <w:t xml:space="preserve"> (بیست درصد) </w:t>
      </w:r>
      <w:r w:rsidRPr="003F288D">
        <w:rPr>
          <w:rFonts w:cs="B Zar" w:hint="cs"/>
          <w:sz w:val="22"/>
          <w:szCs w:val="22"/>
          <w:rtl/>
        </w:rPr>
        <w:t>مبلغ پیشنهادی</w:t>
      </w:r>
      <w:r w:rsidR="00523AF2" w:rsidRPr="003F288D">
        <w:rPr>
          <w:rFonts w:cs="B Zar" w:hint="cs"/>
          <w:sz w:val="22"/>
          <w:szCs w:val="22"/>
          <w:rtl/>
        </w:rPr>
        <w:t xml:space="preserve"> به عنوان پیش پرداخت</w:t>
      </w:r>
      <w:r w:rsidR="000A3A2F" w:rsidRPr="003F288D">
        <w:rPr>
          <w:rFonts w:cs="B Zar" w:hint="cs"/>
          <w:sz w:val="22"/>
          <w:szCs w:val="22"/>
          <w:rtl/>
        </w:rPr>
        <w:t>،</w:t>
      </w:r>
      <w:r w:rsidR="00523AF2" w:rsidRPr="003F288D">
        <w:rPr>
          <w:rFonts w:cs="B Zar" w:hint="cs"/>
          <w:sz w:val="22"/>
          <w:szCs w:val="22"/>
          <w:rtl/>
        </w:rPr>
        <w:t xml:space="preserve"> پس از امضا</w:t>
      </w:r>
      <w:r w:rsidRPr="003F288D">
        <w:rPr>
          <w:rFonts w:cs="B Zar" w:hint="cs"/>
          <w:sz w:val="22"/>
          <w:szCs w:val="22"/>
          <w:rtl/>
        </w:rPr>
        <w:t xml:space="preserve"> و ابلاغ قرارداد و در مقابل ارائه ضمانت نامه بانکی مورد قبول خریدار به فرو</w:t>
      </w:r>
      <w:r w:rsidR="00523AF2" w:rsidRPr="003F288D">
        <w:rPr>
          <w:rFonts w:cs="B Zar" w:hint="cs"/>
          <w:sz w:val="22"/>
          <w:szCs w:val="22"/>
          <w:rtl/>
        </w:rPr>
        <w:t>شنده پرداخت می شود</w:t>
      </w:r>
      <w:r w:rsidRPr="003F288D">
        <w:rPr>
          <w:rFonts w:cs="B Zar" w:hint="cs"/>
          <w:sz w:val="22"/>
          <w:szCs w:val="22"/>
          <w:rtl/>
        </w:rPr>
        <w:t>.</w:t>
      </w:r>
    </w:p>
    <w:p w:rsidR="00E376A5" w:rsidRPr="003F288D" w:rsidRDefault="00974365" w:rsidP="003F288D">
      <w:pPr>
        <w:pStyle w:val="ListParagraph"/>
        <w:numPr>
          <w:ilvl w:val="1"/>
          <w:numId w:val="35"/>
        </w:numPr>
        <w:tabs>
          <w:tab w:val="right" w:pos="306"/>
        </w:tabs>
        <w:spacing w:line="240" w:lineRule="exact"/>
        <w:ind w:left="486" w:hanging="450"/>
        <w:jc w:val="both"/>
        <w:rPr>
          <w:rFonts w:ascii="zar" w:eastAsiaTheme="minorHAnsi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>معادل 80%</w:t>
      </w:r>
      <w:r w:rsidR="00CF5614" w:rsidRPr="003F288D">
        <w:rPr>
          <w:rFonts w:cs="B Zar" w:hint="cs"/>
          <w:sz w:val="22"/>
          <w:szCs w:val="22"/>
          <w:rtl/>
        </w:rPr>
        <w:t xml:space="preserve"> (هشتاد درصد) </w:t>
      </w:r>
      <w:r w:rsidRPr="003F288D">
        <w:rPr>
          <w:rFonts w:cs="B Zar" w:hint="cs"/>
          <w:sz w:val="22"/>
          <w:szCs w:val="22"/>
          <w:rtl/>
        </w:rPr>
        <w:t>باقیمانده مبلغ قرارداد پس از تحویل کامل موضوع قرارداد و تنظیم صورتجلسه تحویل حداکثر ظرف مدت 10 روز از سوی خریدار تسویه خواهد شد .</w:t>
      </w:r>
    </w:p>
    <w:p w:rsidR="001913E7" w:rsidRPr="003F288D" w:rsidRDefault="00197E1A" w:rsidP="003F288D">
      <w:pPr>
        <w:bidi/>
        <w:spacing w:line="240" w:lineRule="exact"/>
        <w:jc w:val="both"/>
        <w:rPr>
          <w:rFonts w:ascii="zar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bookmarkStart w:id="1" w:name="_Toc247359034"/>
      <w:bookmarkEnd w:id="0"/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ماده </w:t>
      </w:r>
      <w:r w:rsidR="002E3DF3" w:rsidRPr="003F288D">
        <w:rPr>
          <w:rFonts w:ascii="zar" w:eastAsiaTheme="majorEastAsia" w:hAnsi="zar" w:cs="B Zar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چهار</w:t>
      </w: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: تعهدات </w:t>
      </w:r>
      <w:r w:rsidR="00170FE2" w:rsidRPr="003F288D">
        <w:rPr>
          <w:rFonts w:ascii="zar" w:hAnsi="zar" w:cs="B Zar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خریدار</w:t>
      </w:r>
    </w:p>
    <w:p w:rsidR="00235D22" w:rsidRPr="003F288D" w:rsidRDefault="00235D22" w:rsidP="003F288D">
      <w:pPr>
        <w:bidi/>
        <w:spacing w:line="240" w:lineRule="exact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>در صورت وقوع هریک از موارد زیر</w:t>
      </w:r>
      <w:r w:rsidR="00E97F50" w:rsidRPr="003F288D">
        <w:rPr>
          <w:rFonts w:cs="B Zar" w:hint="cs"/>
          <w:sz w:val="22"/>
          <w:szCs w:val="22"/>
          <w:rtl/>
        </w:rPr>
        <w:t xml:space="preserve"> که موجب تاخیر در </w:t>
      </w:r>
      <w:r w:rsidR="00C56BA0" w:rsidRPr="003F288D">
        <w:rPr>
          <w:rFonts w:cs="B Zar" w:hint="cs"/>
          <w:sz w:val="22"/>
          <w:szCs w:val="22"/>
          <w:rtl/>
        </w:rPr>
        <w:t>تسلیم</w:t>
      </w:r>
      <w:r w:rsidR="00E97F50" w:rsidRPr="003F288D">
        <w:rPr>
          <w:rFonts w:cs="B Zar" w:hint="cs"/>
          <w:sz w:val="22"/>
          <w:szCs w:val="22"/>
          <w:rtl/>
        </w:rPr>
        <w:t xml:space="preserve"> برنج شود</w:t>
      </w:r>
      <w:r w:rsidRPr="003F288D">
        <w:rPr>
          <w:rFonts w:cs="B Zar" w:hint="cs"/>
          <w:sz w:val="22"/>
          <w:szCs w:val="22"/>
          <w:rtl/>
        </w:rPr>
        <w:t xml:space="preserve">، فروشنده می تواند </w:t>
      </w:r>
      <w:r w:rsidR="00671BFE" w:rsidRPr="003F288D">
        <w:rPr>
          <w:rFonts w:cs="B Zar" w:hint="cs"/>
          <w:sz w:val="22"/>
          <w:szCs w:val="22"/>
          <w:rtl/>
        </w:rPr>
        <w:t>درخواست تمدید قرارداد را بنماید</w:t>
      </w:r>
      <w:r w:rsidR="001B75E2" w:rsidRPr="003F288D">
        <w:rPr>
          <w:rFonts w:cs="B Zar" w:hint="cs"/>
          <w:sz w:val="22"/>
          <w:szCs w:val="22"/>
          <w:rtl/>
        </w:rPr>
        <w:t xml:space="preserve">. </w:t>
      </w:r>
      <w:r w:rsidRPr="003F288D">
        <w:rPr>
          <w:rFonts w:cs="B Zar" w:hint="cs"/>
          <w:sz w:val="22"/>
          <w:szCs w:val="22"/>
          <w:rtl/>
        </w:rPr>
        <w:t>فروشنده با ارائه محاسبات و دلائل توجیهی ، درخواست افزایش مدت قرارداد را به خریدار ارسال می کند. خریدار یا نماینده وی پس از بررسی</w:t>
      </w:r>
      <w:r w:rsidR="00560B7C" w:rsidRPr="003F288D">
        <w:rPr>
          <w:rFonts w:cs="B Zar" w:hint="cs"/>
          <w:sz w:val="22"/>
          <w:szCs w:val="22"/>
          <w:rtl/>
        </w:rPr>
        <w:t>،</w:t>
      </w:r>
      <w:r w:rsidRPr="003F288D">
        <w:rPr>
          <w:rFonts w:cs="B Zar" w:hint="cs"/>
          <w:sz w:val="22"/>
          <w:szCs w:val="22"/>
          <w:rtl/>
        </w:rPr>
        <w:t xml:space="preserve"> نتیجه تصمیمات خود را به فروشنده ابلاغ خواهد نمود. در هر صورت</w:t>
      </w:r>
      <w:r w:rsidR="000A3A2F" w:rsidRPr="003F288D">
        <w:rPr>
          <w:rFonts w:cs="B Zar" w:hint="cs"/>
          <w:sz w:val="22"/>
          <w:szCs w:val="22"/>
          <w:rtl/>
        </w:rPr>
        <w:t>،</w:t>
      </w:r>
      <w:r w:rsidRPr="003F288D">
        <w:rPr>
          <w:rFonts w:cs="B Zar" w:hint="cs"/>
          <w:sz w:val="22"/>
          <w:szCs w:val="22"/>
          <w:rtl/>
        </w:rPr>
        <w:t xml:space="preserve"> نظر </w:t>
      </w:r>
      <w:r w:rsidR="00CE7DA1" w:rsidRPr="003F288D">
        <w:rPr>
          <w:rFonts w:cs="B Zar" w:hint="cs"/>
          <w:sz w:val="22"/>
          <w:szCs w:val="22"/>
          <w:rtl/>
        </w:rPr>
        <w:t>خریدار</w:t>
      </w:r>
      <w:r w:rsidRPr="003F288D">
        <w:rPr>
          <w:rFonts w:cs="B Zar" w:hint="cs"/>
          <w:sz w:val="22"/>
          <w:szCs w:val="22"/>
          <w:rtl/>
        </w:rPr>
        <w:t xml:space="preserve"> </w:t>
      </w:r>
      <w:r w:rsidR="00560B7C" w:rsidRPr="003F288D">
        <w:rPr>
          <w:rFonts w:cs="B Zar" w:hint="cs"/>
          <w:sz w:val="22"/>
          <w:szCs w:val="22"/>
          <w:rtl/>
        </w:rPr>
        <w:t>لازم الاجرا</w:t>
      </w:r>
      <w:r w:rsidR="00536A25" w:rsidRPr="003F288D">
        <w:rPr>
          <w:rFonts w:cs="B Zar" w:hint="cs"/>
          <w:sz w:val="22"/>
          <w:szCs w:val="22"/>
          <w:rtl/>
        </w:rPr>
        <w:t xml:space="preserve"> خواهد بود:</w:t>
      </w:r>
    </w:p>
    <w:p w:rsidR="007970E7" w:rsidRPr="003F288D" w:rsidRDefault="007970E7" w:rsidP="003F288D">
      <w:pPr>
        <w:pStyle w:val="ListParagraph"/>
        <w:numPr>
          <w:ilvl w:val="0"/>
          <w:numId w:val="24"/>
        </w:numPr>
        <w:spacing w:line="240" w:lineRule="exact"/>
        <w:ind w:left="30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>هرگاه به دستور</w:t>
      </w:r>
      <w:r w:rsidR="00CE7DA1" w:rsidRPr="003F288D">
        <w:rPr>
          <w:rFonts w:cs="B Zar" w:hint="cs"/>
          <w:sz w:val="22"/>
          <w:szCs w:val="22"/>
          <w:rtl/>
        </w:rPr>
        <w:t xml:space="preserve"> ناظرقرارداد</w:t>
      </w:r>
      <w:r w:rsidRPr="003F288D">
        <w:rPr>
          <w:rFonts w:cs="B Zar" w:hint="cs"/>
          <w:sz w:val="22"/>
          <w:szCs w:val="22"/>
          <w:rtl/>
        </w:rPr>
        <w:t xml:space="preserve"> مشخصات فنی</w:t>
      </w:r>
      <w:r w:rsidR="00C56BA0" w:rsidRPr="003F288D">
        <w:rPr>
          <w:rFonts w:cs="B Zar" w:hint="cs"/>
          <w:sz w:val="22"/>
          <w:szCs w:val="22"/>
          <w:rtl/>
        </w:rPr>
        <w:t xml:space="preserve"> برنج،</w:t>
      </w:r>
      <w:r w:rsidRPr="003F288D">
        <w:rPr>
          <w:rFonts w:cs="B Zar" w:hint="cs"/>
          <w:sz w:val="22"/>
          <w:szCs w:val="22"/>
          <w:rtl/>
        </w:rPr>
        <w:t xml:space="preserve"> تغییر اساسی کند.</w:t>
      </w:r>
    </w:p>
    <w:p w:rsidR="00780DD2" w:rsidRPr="003F288D" w:rsidRDefault="007970E7" w:rsidP="003F288D">
      <w:pPr>
        <w:pStyle w:val="ListParagraph"/>
        <w:numPr>
          <w:ilvl w:val="0"/>
          <w:numId w:val="24"/>
        </w:numPr>
        <w:spacing w:line="240" w:lineRule="exact"/>
        <w:ind w:left="30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 xml:space="preserve">هرگاه خریدار نتواند تعهدات مالی خود را در </w:t>
      </w:r>
      <w:r w:rsidR="00B944FD" w:rsidRPr="003F288D">
        <w:rPr>
          <w:rFonts w:cs="B Zar" w:hint="cs"/>
          <w:sz w:val="22"/>
          <w:szCs w:val="22"/>
          <w:rtl/>
          <w:lang w:bidi="fa-IR"/>
        </w:rPr>
        <w:t xml:space="preserve">مواعد </w:t>
      </w:r>
      <w:r w:rsidR="000A3A2F" w:rsidRPr="003F288D">
        <w:rPr>
          <w:rFonts w:cs="B Zar" w:hint="cs"/>
          <w:sz w:val="22"/>
          <w:szCs w:val="22"/>
          <w:rtl/>
        </w:rPr>
        <w:t xml:space="preserve">مندرج در این </w:t>
      </w:r>
      <w:r w:rsidRPr="003F288D">
        <w:rPr>
          <w:rFonts w:cs="B Zar" w:hint="cs"/>
          <w:sz w:val="22"/>
          <w:szCs w:val="22"/>
          <w:rtl/>
        </w:rPr>
        <w:t>قرارداد انجام دهد</w:t>
      </w:r>
      <w:r w:rsidR="001B75E2" w:rsidRPr="003F288D">
        <w:rPr>
          <w:rFonts w:cs="B Zar" w:hint="cs"/>
          <w:sz w:val="22"/>
          <w:szCs w:val="22"/>
          <w:rtl/>
        </w:rPr>
        <w:t>.</w:t>
      </w:r>
    </w:p>
    <w:p w:rsidR="00703777" w:rsidRPr="003F288D" w:rsidRDefault="00703777" w:rsidP="003F288D">
      <w:pPr>
        <w:pStyle w:val="ListParagraph"/>
        <w:numPr>
          <w:ilvl w:val="0"/>
          <w:numId w:val="24"/>
        </w:numPr>
        <w:spacing w:line="240" w:lineRule="exact"/>
        <w:ind w:left="30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 xml:space="preserve">موارد دیگر که به تشخیص خریدار خارج از </w:t>
      </w:r>
      <w:r w:rsidR="00536A25" w:rsidRPr="003F288D">
        <w:rPr>
          <w:rFonts w:cs="B Zar" w:hint="cs"/>
          <w:sz w:val="22"/>
          <w:szCs w:val="22"/>
          <w:rtl/>
        </w:rPr>
        <w:t>توان</w:t>
      </w:r>
      <w:r w:rsidRPr="003F288D">
        <w:rPr>
          <w:rFonts w:cs="B Zar" w:hint="cs"/>
          <w:sz w:val="22"/>
          <w:szCs w:val="22"/>
          <w:rtl/>
        </w:rPr>
        <w:t xml:space="preserve"> فروشنده باشد.</w:t>
      </w:r>
    </w:p>
    <w:p w:rsidR="00AB198E" w:rsidRPr="003F288D" w:rsidRDefault="00AB198E" w:rsidP="003F288D">
      <w:pPr>
        <w:pStyle w:val="ListParagraph"/>
        <w:numPr>
          <w:ilvl w:val="0"/>
          <w:numId w:val="24"/>
        </w:numPr>
        <w:spacing w:line="240" w:lineRule="exact"/>
        <w:ind w:left="30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 xml:space="preserve">در اجرای مفاد این ماده برای تمدید مدت </w:t>
      </w:r>
      <w:r w:rsidR="00C56BA0" w:rsidRPr="003F288D">
        <w:rPr>
          <w:rFonts w:cs="B Zar" w:hint="cs"/>
          <w:sz w:val="22"/>
          <w:szCs w:val="22"/>
          <w:rtl/>
        </w:rPr>
        <w:t xml:space="preserve">تسلیم </w:t>
      </w:r>
      <w:r w:rsidR="000A3A2F" w:rsidRPr="003F288D">
        <w:rPr>
          <w:rFonts w:cs="B Zar" w:hint="cs"/>
          <w:sz w:val="22"/>
          <w:szCs w:val="22"/>
          <w:rtl/>
        </w:rPr>
        <w:t>م</w:t>
      </w:r>
      <w:r w:rsidR="00C56BA0" w:rsidRPr="003F288D">
        <w:rPr>
          <w:rFonts w:cs="B Zar" w:hint="cs"/>
          <w:sz w:val="22"/>
          <w:szCs w:val="22"/>
          <w:rtl/>
        </w:rPr>
        <w:t>بیع به خریدار</w:t>
      </w:r>
      <w:r w:rsidRPr="003F288D">
        <w:rPr>
          <w:rFonts w:cs="B Zar" w:hint="cs"/>
          <w:sz w:val="22"/>
          <w:szCs w:val="22"/>
          <w:rtl/>
        </w:rPr>
        <w:t>، تاخیرهای همزمان ناشی از عوامل مختلف درج شده</w:t>
      </w:r>
      <w:r w:rsidR="000A3A2F" w:rsidRPr="003F288D">
        <w:rPr>
          <w:rFonts w:cs="B Zar" w:hint="cs"/>
          <w:sz w:val="22"/>
          <w:szCs w:val="22"/>
          <w:rtl/>
        </w:rPr>
        <w:t>،</w:t>
      </w:r>
      <w:r w:rsidRPr="003F288D">
        <w:rPr>
          <w:rFonts w:cs="B Zar" w:hint="cs"/>
          <w:sz w:val="22"/>
          <w:szCs w:val="22"/>
          <w:rtl/>
        </w:rPr>
        <w:t xml:space="preserve"> فقط یک بار محاسبه می شود</w:t>
      </w:r>
      <w:r w:rsidR="006A79BF" w:rsidRPr="003F288D">
        <w:rPr>
          <w:rFonts w:cs="B Zar" w:hint="cs"/>
          <w:sz w:val="22"/>
          <w:szCs w:val="22"/>
          <w:rtl/>
        </w:rPr>
        <w:t>.</w:t>
      </w:r>
    </w:p>
    <w:p w:rsidR="006A79BF" w:rsidRPr="003F288D" w:rsidRDefault="00846CE8" w:rsidP="003F288D">
      <w:pPr>
        <w:pStyle w:val="ListParagraph"/>
        <w:numPr>
          <w:ilvl w:val="0"/>
          <w:numId w:val="24"/>
        </w:numPr>
        <w:spacing w:line="240" w:lineRule="exact"/>
        <w:ind w:left="30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 xml:space="preserve">در </w:t>
      </w:r>
      <w:r w:rsidR="00CB2A35" w:rsidRPr="003F288D">
        <w:rPr>
          <w:rFonts w:cs="B Zar" w:hint="cs"/>
          <w:sz w:val="22"/>
          <w:szCs w:val="22"/>
          <w:rtl/>
        </w:rPr>
        <w:t>اجرای مفاد این ماده، اگر فروشنده نسبت به تصمیم خریدار معترض باشد، طبق نظر خریدار عمل می شود و فروشنده م</w:t>
      </w:r>
      <w:r w:rsidRPr="003F288D">
        <w:rPr>
          <w:rFonts w:cs="B Zar" w:hint="cs"/>
          <w:sz w:val="22"/>
          <w:szCs w:val="22"/>
          <w:rtl/>
        </w:rPr>
        <w:t>ی تواند بر اساس ماده حل اختلاف</w:t>
      </w:r>
      <w:r w:rsidR="00CB2A35" w:rsidRPr="003F288D">
        <w:rPr>
          <w:rFonts w:cs="B Zar" w:hint="cs"/>
          <w:sz w:val="22"/>
          <w:szCs w:val="22"/>
          <w:rtl/>
        </w:rPr>
        <w:t xml:space="preserve"> برای حل </w:t>
      </w:r>
      <w:r w:rsidR="001A682C" w:rsidRPr="003F288D">
        <w:rPr>
          <w:rFonts w:cs="B Zar" w:hint="cs"/>
          <w:sz w:val="22"/>
          <w:szCs w:val="22"/>
          <w:rtl/>
        </w:rPr>
        <w:t>موضوع</w:t>
      </w:r>
      <w:r w:rsidR="00521F7B" w:rsidRPr="003F288D">
        <w:rPr>
          <w:rFonts w:cs="B Zar" w:hint="cs"/>
          <w:sz w:val="22"/>
          <w:szCs w:val="22"/>
          <w:rtl/>
        </w:rPr>
        <w:t xml:space="preserve"> اقدام نماید</w:t>
      </w:r>
      <w:r w:rsidR="00CB2A35" w:rsidRPr="003F288D">
        <w:rPr>
          <w:rFonts w:cs="B Zar" w:hint="cs"/>
          <w:sz w:val="22"/>
          <w:szCs w:val="22"/>
          <w:rtl/>
        </w:rPr>
        <w:t>.</w:t>
      </w:r>
    </w:p>
    <w:p w:rsidR="00197E1A" w:rsidRPr="003F288D" w:rsidRDefault="00197E1A" w:rsidP="003F288D">
      <w:pPr>
        <w:bidi/>
        <w:spacing w:line="240" w:lineRule="exact"/>
        <w:jc w:val="both"/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ماده </w:t>
      </w:r>
      <w:r w:rsidR="002E3DF3" w:rsidRPr="003F288D">
        <w:rPr>
          <w:rFonts w:ascii="zar" w:eastAsiaTheme="majorEastAsia" w:hAnsi="zar" w:cs="B Zar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پنج</w:t>
      </w: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>: تعهدات</w:t>
      </w:r>
      <w:bookmarkEnd w:id="1"/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</w:t>
      </w:r>
      <w:r w:rsidR="00170FE2" w:rsidRPr="003F288D">
        <w:rPr>
          <w:rFonts w:ascii="zar" w:eastAsiaTheme="majorEastAsia" w:hAnsi="zar" w:cs="B Zar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فروشنده</w:t>
      </w: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 </w:t>
      </w:r>
    </w:p>
    <w:p w:rsidR="007878D5" w:rsidRPr="003F288D" w:rsidRDefault="005802E9" w:rsidP="003F288D">
      <w:pPr>
        <w:pStyle w:val="ListParagraph"/>
        <w:numPr>
          <w:ilvl w:val="1"/>
          <w:numId w:val="36"/>
        </w:numPr>
        <w:spacing w:line="240" w:lineRule="exact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="00691B49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، </w:t>
      </w:r>
      <w:r w:rsidR="00197E1A"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تامين و انجام كامل موضوع قرارداد </w:t>
      </w:r>
      <w:r w:rsidR="00EA1EA5"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را در طول مدت قرارداد تعهد نمود</w:t>
      </w:r>
      <w:r w:rsidR="005D7CA3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.</w:t>
      </w:r>
    </w:p>
    <w:p w:rsidR="007878D5" w:rsidRPr="003F288D" w:rsidRDefault="005802E9" w:rsidP="003F288D">
      <w:pPr>
        <w:pStyle w:val="ListParagraph"/>
        <w:numPr>
          <w:ilvl w:val="1"/>
          <w:numId w:val="36"/>
        </w:numPr>
        <w:spacing w:line="240" w:lineRule="exact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lastRenderedPageBreak/>
        <w:t>فروشنده متعهد می</w:t>
      </w:r>
      <w:r w:rsidR="00735C6A" w:rsidRPr="003F288D">
        <w:rPr>
          <w:rFonts w:cs="B Zar" w:hint="cs"/>
          <w:sz w:val="22"/>
          <w:szCs w:val="22"/>
          <w:rtl/>
        </w:rPr>
        <w:t xml:space="preserve"> </w:t>
      </w:r>
      <w:r w:rsidRPr="003F288D">
        <w:rPr>
          <w:rFonts w:cs="B Zar" w:hint="cs"/>
          <w:sz w:val="22"/>
          <w:szCs w:val="22"/>
          <w:rtl/>
        </w:rPr>
        <w:t xml:space="preserve">گردد کالای موضوع قرارداد را مطابق با مشخصات فنی قرارداد تحویل خریدار نماید و خریدار حق دارد ظرف 10 روز محموله را بازرسی و در </w:t>
      </w:r>
      <w:r w:rsidR="007F3740" w:rsidRPr="003F288D">
        <w:rPr>
          <w:rFonts w:cs="B Zar" w:hint="cs"/>
          <w:sz w:val="22"/>
          <w:szCs w:val="22"/>
          <w:rtl/>
        </w:rPr>
        <w:t>صورت مطابق با قرار نبودن محموله</w:t>
      </w:r>
      <w:r w:rsidRPr="003F288D">
        <w:rPr>
          <w:rFonts w:cs="B Zar" w:hint="cs"/>
          <w:sz w:val="22"/>
          <w:szCs w:val="22"/>
          <w:rtl/>
        </w:rPr>
        <w:t>، ارسال نمونه مطابق را بخواهد و فروشنده مکلف به قبول است</w:t>
      </w:r>
      <w:r w:rsidR="00B53D6F" w:rsidRPr="003F288D">
        <w:rPr>
          <w:rFonts w:cs="B Zar" w:hint="cs"/>
          <w:sz w:val="22"/>
          <w:szCs w:val="22"/>
          <w:rtl/>
        </w:rPr>
        <w:t>.</w:t>
      </w:r>
      <w:r w:rsidRPr="003F288D">
        <w:rPr>
          <w:rFonts w:cs="B Zar" w:hint="cs"/>
          <w:sz w:val="22"/>
          <w:szCs w:val="22"/>
          <w:rtl/>
        </w:rPr>
        <w:t xml:space="preserve"> </w:t>
      </w:r>
    </w:p>
    <w:p w:rsidR="007878D5" w:rsidRPr="003F288D" w:rsidRDefault="005802E9" w:rsidP="003F288D">
      <w:pPr>
        <w:pStyle w:val="ListParagraph"/>
        <w:numPr>
          <w:ilvl w:val="1"/>
          <w:numId w:val="36"/>
        </w:numPr>
        <w:spacing w:line="240" w:lineRule="exact"/>
        <w:ind w:left="486" w:hanging="48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>کلیه هزینه های بارگیری و حمل از مبدا تا مقصد (انبار خریدار یا محل تعیین شده توسط خر</w:t>
      </w:r>
      <w:r w:rsidR="00C229AE" w:rsidRPr="003F288D">
        <w:rPr>
          <w:rFonts w:cs="B Zar" w:hint="cs"/>
          <w:sz w:val="22"/>
          <w:szCs w:val="22"/>
          <w:rtl/>
        </w:rPr>
        <w:t>یدار</w:t>
      </w:r>
      <w:r w:rsidR="007F3740" w:rsidRPr="003F288D">
        <w:rPr>
          <w:rFonts w:cs="B Zar" w:hint="cs"/>
          <w:sz w:val="22"/>
          <w:szCs w:val="22"/>
          <w:rtl/>
        </w:rPr>
        <w:t>) به عهده فروشنده می باشد</w:t>
      </w:r>
      <w:r w:rsidR="00EA1EA5" w:rsidRPr="003F288D">
        <w:rPr>
          <w:rFonts w:cs="B Zar" w:hint="cs"/>
          <w:sz w:val="22"/>
          <w:szCs w:val="22"/>
          <w:rtl/>
        </w:rPr>
        <w:t>.</w:t>
      </w:r>
    </w:p>
    <w:p w:rsidR="007878D5" w:rsidRPr="003F288D" w:rsidRDefault="005802E9" w:rsidP="003F288D">
      <w:pPr>
        <w:pStyle w:val="ListParagraph"/>
        <w:numPr>
          <w:ilvl w:val="1"/>
          <w:numId w:val="36"/>
        </w:numPr>
        <w:spacing w:line="240" w:lineRule="exact"/>
        <w:ind w:left="486" w:hanging="48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 xml:space="preserve"> هرگونه خسارات احتمالی به </w:t>
      </w:r>
      <w:r w:rsidR="004727A3" w:rsidRPr="003F288D">
        <w:rPr>
          <w:rFonts w:cs="B Zar" w:hint="cs"/>
          <w:sz w:val="22"/>
          <w:szCs w:val="22"/>
          <w:rtl/>
        </w:rPr>
        <w:t>موضوع قرارداد</w:t>
      </w:r>
      <w:r w:rsidRPr="003F288D">
        <w:rPr>
          <w:rFonts w:cs="B Zar" w:hint="cs"/>
          <w:sz w:val="22"/>
          <w:szCs w:val="22"/>
          <w:rtl/>
        </w:rPr>
        <w:t xml:space="preserve"> موضوع قرارداد از زمان بارگیری تا زمان تحویل به خر</w:t>
      </w:r>
      <w:r w:rsidR="00EA1EA5" w:rsidRPr="003F288D">
        <w:rPr>
          <w:rFonts w:cs="B Zar" w:hint="cs"/>
          <w:sz w:val="22"/>
          <w:szCs w:val="22"/>
          <w:rtl/>
        </w:rPr>
        <w:t>یدار، به عهده فروشنده می باشد.</w:t>
      </w:r>
    </w:p>
    <w:p w:rsidR="007878D5" w:rsidRPr="003F288D" w:rsidRDefault="0050514F" w:rsidP="003F288D">
      <w:pPr>
        <w:pStyle w:val="ListParagraph"/>
        <w:numPr>
          <w:ilvl w:val="1"/>
          <w:numId w:val="36"/>
        </w:numPr>
        <w:spacing w:line="240" w:lineRule="exact"/>
        <w:ind w:left="486" w:hanging="48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 xml:space="preserve"> </w:t>
      </w:r>
      <w:r w:rsidRPr="003F288D">
        <w:rPr>
          <w:rFonts w:ascii="Calibri" w:eastAsia="Calibri" w:hAnsi="Calibri" w:cs="B Zar" w:hint="cs"/>
          <w:sz w:val="22"/>
          <w:szCs w:val="22"/>
          <w:rtl/>
        </w:rPr>
        <w:t xml:space="preserve">کیفیت و کمیت </w:t>
      </w:r>
      <w:r w:rsidR="004727A3" w:rsidRPr="003F288D">
        <w:rPr>
          <w:rFonts w:ascii="Calibri" w:eastAsia="Calibri" w:hAnsi="Calibri" w:cs="B Zar" w:hint="cs"/>
          <w:sz w:val="22"/>
          <w:szCs w:val="22"/>
          <w:rtl/>
        </w:rPr>
        <w:t>موضوع قرارداد</w:t>
      </w:r>
      <w:r w:rsidRPr="003F288D">
        <w:rPr>
          <w:rFonts w:ascii="Calibri" w:eastAsia="Calibri" w:hAnsi="Calibri" w:cs="B Zar" w:hint="cs"/>
          <w:sz w:val="22"/>
          <w:szCs w:val="22"/>
          <w:rtl/>
        </w:rPr>
        <w:t xml:space="preserve"> قبل از بارگیری و پس از بارگیری و قبل از تخلیه </w:t>
      </w:r>
      <w:r w:rsidR="007F3740" w:rsidRPr="003F288D">
        <w:rPr>
          <w:rFonts w:ascii="Calibri" w:eastAsia="Calibri" w:hAnsi="Calibri" w:cs="B Zar" w:hint="cs"/>
          <w:sz w:val="22"/>
          <w:szCs w:val="22"/>
          <w:rtl/>
        </w:rPr>
        <w:t>باید به تای</w:t>
      </w:r>
      <w:r w:rsidRPr="003F288D">
        <w:rPr>
          <w:rFonts w:ascii="Calibri" w:eastAsia="Calibri" w:hAnsi="Calibri" w:cs="B Zar" w:hint="cs"/>
          <w:sz w:val="22"/>
          <w:szCs w:val="22"/>
          <w:rtl/>
        </w:rPr>
        <w:t xml:space="preserve">ید </w:t>
      </w:r>
      <w:r w:rsidR="00CC727A" w:rsidRPr="003F288D">
        <w:rPr>
          <w:rFonts w:ascii="Calibri" w:eastAsia="Calibri" w:hAnsi="Calibri" w:cs="B Zar" w:hint="cs"/>
          <w:sz w:val="22"/>
          <w:szCs w:val="22"/>
          <w:rtl/>
        </w:rPr>
        <w:t>ناظر این قرارداد</w:t>
      </w:r>
      <w:r w:rsidRPr="003F288D">
        <w:rPr>
          <w:rFonts w:ascii="Calibri" w:eastAsia="Calibri" w:hAnsi="Calibri" w:cs="B Zar" w:hint="cs"/>
          <w:sz w:val="22"/>
          <w:szCs w:val="22"/>
          <w:rtl/>
        </w:rPr>
        <w:t xml:space="preserve"> برسد</w:t>
      </w:r>
      <w:r w:rsidR="00EA1EA5" w:rsidRPr="003F288D">
        <w:rPr>
          <w:rFonts w:ascii="Calibri" w:eastAsia="Calibri" w:hAnsi="Calibri" w:cs="B Zar" w:hint="cs"/>
          <w:sz w:val="22"/>
          <w:szCs w:val="22"/>
          <w:rtl/>
        </w:rPr>
        <w:t>.</w:t>
      </w:r>
    </w:p>
    <w:p w:rsidR="007878D5" w:rsidRPr="003F288D" w:rsidRDefault="0050514F" w:rsidP="003F288D">
      <w:pPr>
        <w:pStyle w:val="ListParagraph"/>
        <w:numPr>
          <w:ilvl w:val="1"/>
          <w:numId w:val="36"/>
        </w:numPr>
        <w:spacing w:line="240" w:lineRule="exact"/>
        <w:ind w:left="486" w:hanging="48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ascii="Calibri" w:eastAsia="Calibri" w:hAnsi="Calibri" w:cs="B Zar" w:hint="cs"/>
          <w:sz w:val="22"/>
          <w:szCs w:val="22"/>
          <w:rtl/>
        </w:rPr>
        <w:t xml:space="preserve">کالا به دفعات و </w:t>
      </w:r>
      <w:r w:rsidR="00B944FD" w:rsidRPr="003F288D">
        <w:rPr>
          <w:rFonts w:ascii="Calibri" w:eastAsia="Calibri" w:hAnsi="Calibri" w:cs="B Zar" w:hint="cs"/>
          <w:sz w:val="22"/>
          <w:szCs w:val="22"/>
          <w:rtl/>
        </w:rPr>
        <w:t xml:space="preserve">حداکثر </w:t>
      </w:r>
      <w:r w:rsidRPr="003F288D">
        <w:rPr>
          <w:rFonts w:ascii="Calibri" w:eastAsia="Calibri" w:hAnsi="Calibri" w:cs="B Zar" w:hint="cs"/>
          <w:sz w:val="22"/>
          <w:szCs w:val="22"/>
          <w:rtl/>
        </w:rPr>
        <w:t>در</w:t>
      </w:r>
      <w:r w:rsidR="002E3DF3" w:rsidRPr="003F288D">
        <w:rPr>
          <w:rFonts w:ascii="Calibri" w:eastAsia="Calibri" w:hAnsi="Calibri" w:cs="B Zar" w:hint="cs"/>
          <w:sz w:val="22"/>
          <w:szCs w:val="22"/>
          <w:rtl/>
        </w:rPr>
        <w:t>3</w:t>
      </w:r>
      <w:r w:rsidRPr="003F288D">
        <w:rPr>
          <w:rFonts w:ascii="Calibri" w:eastAsia="Calibri" w:hAnsi="Calibri" w:cs="B Zar" w:hint="cs"/>
          <w:sz w:val="22"/>
          <w:szCs w:val="22"/>
          <w:rtl/>
        </w:rPr>
        <w:t xml:space="preserve"> موعد به دانشگاه تحویل می شود که این دفعات زمانی تغییری در قیمت ندارد.</w:t>
      </w:r>
    </w:p>
    <w:p w:rsidR="002E3DF3" w:rsidRPr="003F288D" w:rsidRDefault="00AD732F" w:rsidP="003F288D">
      <w:pPr>
        <w:pStyle w:val="ListParagraph"/>
        <w:numPr>
          <w:ilvl w:val="1"/>
          <w:numId w:val="36"/>
        </w:numPr>
        <w:spacing w:line="240" w:lineRule="exact"/>
        <w:ind w:left="486" w:hanging="48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</w:rPr>
        <w:t>فروشنده حق واگذاری موضوع قرارداد را به اشخاص دیگر کلاً یا جزئاً (اعم از حقیقی یا حقوقیِ خصوصی و عمومی و دولتی) ندارد.</w:t>
      </w:r>
    </w:p>
    <w:p w:rsidR="002E3DF3" w:rsidRPr="003F288D" w:rsidRDefault="002E3DF3" w:rsidP="003F288D">
      <w:pPr>
        <w:pStyle w:val="ListParagraph"/>
        <w:numPr>
          <w:ilvl w:val="1"/>
          <w:numId w:val="36"/>
        </w:numPr>
        <w:spacing w:line="240" w:lineRule="exact"/>
        <w:ind w:left="486" w:hanging="48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کارشناسان ناظر قرار داد، میتوانند کیفیت و کمیت </w:t>
      </w:r>
      <w:r w:rsidR="004727A3" w:rsidRPr="003F288D">
        <w:rPr>
          <w:rFonts w:cs="B Zar" w:hint="cs"/>
          <w:sz w:val="22"/>
          <w:szCs w:val="22"/>
          <w:rtl/>
          <w:lang w:bidi="fa-IR"/>
        </w:rPr>
        <w:t>موضوع قرارداد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 را قبل از بارگیری ، پس از بار گیری و قبل و بعد از تخلیه بازدی</w:t>
      </w:r>
      <w:r w:rsidR="004727A3" w:rsidRPr="003F288D">
        <w:rPr>
          <w:rFonts w:cs="B Zar" w:hint="cs"/>
          <w:sz w:val="22"/>
          <w:szCs w:val="22"/>
          <w:rtl/>
          <w:lang w:bidi="fa-IR"/>
        </w:rPr>
        <w:t>د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 و تائید و یا رد نمایند. در هر صورت تا زمان تائید کیفیت رسید انبار هر محموله و ابلاغ آن به فروشنده ، آن محموله تائید نشده تلقی شده و فروشنده حق هیچگونه اعتراض نخواهد داشت. </w:t>
      </w:r>
    </w:p>
    <w:p w:rsidR="002E3DF3" w:rsidRPr="003F288D" w:rsidRDefault="00E84FEE" w:rsidP="003F288D">
      <w:pPr>
        <w:pStyle w:val="ListParagraph"/>
        <w:numPr>
          <w:ilvl w:val="1"/>
          <w:numId w:val="36"/>
        </w:numPr>
        <w:spacing w:line="240" w:lineRule="exact"/>
        <w:ind w:left="486" w:hanging="48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>فروشنده متعهد است</w:t>
      </w:r>
      <w:r w:rsidR="002E3DF3" w:rsidRPr="003F288D">
        <w:rPr>
          <w:rFonts w:cs="B Zar" w:hint="cs"/>
          <w:sz w:val="22"/>
          <w:szCs w:val="22"/>
          <w:rtl/>
          <w:lang w:bidi="fa-IR"/>
        </w:rPr>
        <w:t xml:space="preserve">  است نسبت به تحویل 40 کیلو گرم( دوبسته 20 کیلویی یا 4 بسته 10 کیلویی) از نمونه برنج خود را به همراه قیمت پیشنهادی تحویل نمایند که مقدار 20 کیلو گرم به عنوان نمونه تا تحویل کامل کالا نگهداری شده و الباقی جهت تست کیفیت خام و پخته در اختیار کارشناسان تغذیه قرار داده شده تا نسبت به تایید کیفیت اقدام نمایند. در صورت عدم تایید کیفیت نمونه ارائه شده توسط کارشناسان تغذیه دانشگاه، دانشگاه در رد و یا قبول پیشنهاد قیمت مختار خواهد بود.لازم به ذکر است در صورت برنده شدن هزینه بیست کیلو گرم از نمونه مذکور به همان قیمت پرداخت و در  صورت برنده نشدن و یا رد پیشنهاد مقدار 20 کیلو گرم از نمونه عودت داده خواهد شد.</w:t>
      </w:r>
    </w:p>
    <w:p w:rsidR="002E3DF3" w:rsidRPr="003F288D" w:rsidRDefault="002E3DF3" w:rsidP="003F288D">
      <w:pPr>
        <w:pStyle w:val="ListParagraph"/>
        <w:numPr>
          <w:ilvl w:val="1"/>
          <w:numId w:val="36"/>
        </w:numPr>
        <w:spacing w:line="240" w:lineRule="exact"/>
        <w:ind w:left="576" w:hanging="57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در صورت برنده شدن و عدم تطابق کیفیت برنج ارسالی با نمونه تحویلی در بند 5-9، خریدار در عودت </w:t>
      </w:r>
      <w:r w:rsidR="004727A3" w:rsidRPr="003F288D">
        <w:rPr>
          <w:rFonts w:cs="B Zar" w:hint="cs"/>
          <w:sz w:val="22"/>
          <w:szCs w:val="22"/>
          <w:rtl/>
          <w:lang w:bidi="fa-IR"/>
        </w:rPr>
        <w:t>برنج تحویلی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 و  به هزینه فروشنده و یا کسر قیمت به تشخیص خود اقدام خواهد کرد و فروشنده حق هیچگونه اعتراضی نخواهد داشت.</w:t>
      </w:r>
    </w:p>
    <w:p w:rsidR="002E3DF3" w:rsidRPr="003F288D" w:rsidRDefault="002E3DF3" w:rsidP="003F288D">
      <w:pPr>
        <w:pStyle w:val="ListParagraph"/>
        <w:numPr>
          <w:ilvl w:val="1"/>
          <w:numId w:val="36"/>
        </w:numPr>
        <w:spacing w:line="240" w:lineRule="exact"/>
        <w:ind w:left="576" w:hanging="576"/>
        <w:jc w:val="both"/>
        <w:rPr>
          <w:rFonts w:ascii="zar" w:hAnsi="zar" w:cs="B Zar"/>
          <w:color w:val="000000" w:themeColor="text1"/>
          <w:sz w:val="22"/>
          <w:szCs w:val="22"/>
          <w:lang w:bidi="fa-IR"/>
        </w:rPr>
      </w:pPr>
      <w:r w:rsidRPr="003F288D">
        <w:rPr>
          <w:rFonts w:cs="B Zar" w:hint="cs"/>
          <w:sz w:val="22"/>
          <w:szCs w:val="22"/>
          <w:rtl/>
          <w:lang w:bidi="fa-IR"/>
        </w:rPr>
        <w:t xml:space="preserve">در صورت عودت </w:t>
      </w:r>
      <w:r w:rsidR="004727A3" w:rsidRPr="003F288D">
        <w:rPr>
          <w:rFonts w:cs="B Zar" w:hint="cs"/>
          <w:sz w:val="22"/>
          <w:szCs w:val="22"/>
          <w:rtl/>
          <w:lang w:bidi="fa-IR"/>
        </w:rPr>
        <w:t>برنج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 تحویلی به دلیل عدم تطاب</w:t>
      </w:r>
      <w:r w:rsidR="00E84FEE" w:rsidRPr="003F288D">
        <w:rPr>
          <w:rFonts w:cs="B Zar" w:hint="cs"/>
          <w:sz w:val="22"/>
          <w:szCs w:val="22"/>
          <w:rtl/>
          <w:lang w:bidi="fa-IR"/>
        </w:rPr>
        <w:t>ق کیفیت با نمونه قید شده در بند</w:t>
      </w:r>
      <w:r w:rsidRPr="003F288D">
        <w:rPr>
          <w:rFonts w:cs="B Zar" w:hint="cs"/>
          <w:sz w:val="22"/>
          <w:szCs w:val="22"/>
          <w:rtl/>
          <w:lang w:bidi="fa-IR"/>
        </w:rPr>
        <w:t xml:space="preserve"> </w:t>
      </w:r>
      <w:r w:rsidR="00E84FEE" w:rsidRPr="003F288D">
        <w:rPr>
          <w:rFonts w:cs="B Zar" w:hint="cs"/>
          <w:sz w:val="22"/>
          <w:szCs w:val="22"/>
          <w:rtl/>
          <w:lang w:bidi="fa-IR"/>
        </w:rPr>
        <w:t>5-9</w:t>
      </w:r>
      <w:r w:rsidRPr="003F288D">
        <w:rPr>
          <w:rFonts w:cs="B Zar" w:hint="cs"/>
          <w:sz w:val="22"/>
          <w:szCs w:val="22"/>
          <w:rtl/>
          <w:lang w:bidi="fa-IR"/>
        </w:rPr>
        <w:t>، هزینه بارگیری، انتقال و جایگزینی مجدد شامل حمل و تخلیه مجد</w:t>
      </w:r>
      <w:r w:rsidR="004727A3" w:rsidRPr="003F288D">
        <w:rPr>
          <w:rFonts w:cs="B Zar" w:hint="cs"/>
          <w:sz w:val="22"/>
          <w:szCs w:val="22"/>
          <w:rtl/>
          <w:lang w:bidi="fa-IR"/>
        </w:rPr>
        <w:t>د به عهده فروشنده خواهد بود و دانشگاه هیچ هزینه ای را متقبل نمی شود.</w:t>
      </w:r>
    </w:p>
    <w:p w:rsidR="006D1EB9" w:rsidRPr="003F288D" w:rsidRDefault="0050514F" w:rsidP="003F288D">
      <w:pPr>
        <w:pStyle w:val="ListParagraph"/>
        <w:numPr>
          <w:ilvl w:val="1"/>
          <w:numId w:val="36"/>
        </w:numPr>
        <w:spacing w:line="240" w:lineRule="exact"/>
        <w:ind w:left="576" w:hanging="576"/>
        <w:jc w:val="both"/>
        <w:rPr>
          <w:rFonts w:ascii="zar" w:hAnsi="zar" w:cs="B Zar"/>
          <w:color w:val="000000" w:themeColor="text1"/>
          <w:sz w:val="22"/>
          <w:szCs w:val="22"/>
          <w:rtl/>
          <w:lang w:bidi="fa-IR"/>
        </w:rPr>
      </w:pPr>
      <w:r w:rsidRPr="003F288D">
        <w:rPr>
          <w:rFonts w:ascii="Calibri" w:eastAsia="Calibri" w:hAnsi="Calibri" w:cs="B Zar" w:hint="cs"/>
          <w:sz w:val="22"/>
          <w:szCs w:val="22"/>
          <w:rtl/>
        </w:rPr>
        <w:t xml:space="preserve">برنج موضوع مناقصه حداکثر </w:t>
      </w:r>
      <w:r w:rsidR="002E3DF3" w:rsidRPr="003F288D">
        <w:rPr>
          <w:rFonts w:ascii="Calibri" w:eastAsia="Calibri" w:hAnsi="Calibri" w:cs="B Zar" w:hint="cs"/>
          <w:sz w:val="22"/>
          <w:szCs w:val="22"/>
          <w:rtl/>
        </w:rPr>
        <w:t>در 30</w:t>
      </w:r>
      <w:r w:rsidR="006D1EB9" w:rsidRPr="003F288D">
        <w:rPr>
          <w:rFonts w:ascii="Calibri" w:eastAsia="Calibri" w:hAnsi="Calibri" w:cs="B Zar" w:hint="cs"/>
          <w:sz w:val="22"/>
          <w:szCs w:val="22"/>
          <w:rtl/>
        </w:rPr>
        <w:t xml:space="preserve"> (</w:t>
      </w:r>
      <w:r w:rsidR="002E3DF3" w:rsidRPr="003F288D">
        <w:rPr>
          <w:rFonts w:ascii="Calibri" w:eastAsia="Calibri" w:hAnsi="Calibri" w:cs="B Zar" w:hint="cs"/>
          <w:sz w:val="22"/>
          <w:szCs w:val="22"/>
          <w:rtl/>
        </w:rPr>
        <w:t>سی روز</w:t>
      </w:r>
      <w:r w:rsidR="006D1EB9" w:rsidRPr="003F288D">
        <w:rPr>
          <w:rFonts w:ascii="Calibri" w:eastAsia="Calibri" w:hAnsi="Calibri" w:cs="B Zar" w:hint="cs"/>
          <w:sz w:val="22"/>
          <w:szCs w:val="22"/>
          <w:rtl/>
        </w:rPr>
        <w:t>)</w:t>
      </w:r>
      <w:r w:rsidRPr="003F288D">
        <w:rPr>
          <w:rFonts w:ascii="Calibri" w:eastAsia="Calibri" w:hAnsi="Calibri" w:cs="B Zar" w:hint="cs"/>
          <w:sz w:val="22"/>
          <w:szCs w:val="22"/>
          <w:rtl/>
        </w:rPr>
        <w:t xml:space="preserve"> روز و به شرح جدول زیر </w:t>
      </w:r>
      <w:r w:rsidR="004727A3" w:rsidRPr="003F288D">
        <w:rPr>
          <w:rFonts w:ascii="Calibri" w:eastAsia="Calibri" w:hAnsi="Calibri" w:cs="B Zar" w:hint="cs"/>
          <w:sz w:val="22"/>
          <w:szCs w:val="22"/>
          <w:rtl/>
        </w:rPr>
        <w:t xml:space="preserve">از تاریخ ابلاغ قرارداد، </w:t>
      </w:r>
      <w:r w:rsidRPr="003F288D">
        <w:rPr>
          <w:rFonts w:ascii="Calibri" w:eastAsia="Calibri" w:hAnsi="Calibri" w:cs="B Zar" w:hint="cs"/>
          <w:sz w:val="22"/>
          <w:szCs w:val="22"/>
          <w:rtl/>
        </w:rPr>
        <w:t>تحویل می گردد: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232"/>
        <w:gridCol w:w="4410"/>
        <w:gridCol w:w="3060"/>
      </w:tblGrid>
      <w:tr w:rsidR="009B4E61" w:rsidRPr="003F288D" w:rsidTr="009B4E61">
        <w:trPr>
          <w:jc w:val="center"/>
        </w:trPr>
        <w:tc>
          <w:tcPr>
            <w:tcW w:w="1232" w:type="dxa"/>
          </w:tcPr>
          <w:p w:rsidR="009B4E61" w:rsidRPr="003F288D" w:rsidRDefault="009B4E61" w:rsidP="003F288D">
            <w:pPr>
              <w:bidi/>
              <w:spacing w:line="240" w:lineRule="exact"/>
              <w:jc w:val="center"/>
              <w:rPr>
                <w:rFonts w:cs="B Zar"/>
                <w:sz w:val="22"/>
                <w:szCs w:val="22"/>
                <w:rtl/>
              </w:rPr>
            </w:pPr>
            <w:r w:rsidRPr="003F288D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410" w:type="dxa"/>
          </w:tcPr>
          <w:p w:rsidR="009B4E61" w:rsidRPr="003F288D" w:rsidRDefault="009A4EFE" w:rsidP="003F288D">
            <w:pPr>
              <w:bidi/>
              <w:spacing w:line="240" w:lineRule="exact"/>
              <w:jc w:val="center"/>
              <w:rPr>
                <w:rFonts w:cs="B Zar"/>
                <w:sz w:val="22"/>
                <w:szCs w:val="22"/>
                <w:rtl/>
              </w:rPr>
            </w:pPr>
            <w:r w:rsidRPr="003F288D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</w:rPr>
              <w:t>مقدار تحویل (کیلوگرم )</w:t>
            </w:r>
          </w:p>
        </w:tc>
        <w:tc>
          <w:tcPr>
            <w:tcW w:w="3060" w:type="dxa"/>
          </w:tcPr>
          <w:p w:rsidR="009B4E61" w:rsidRPr="003F288D" w:rsidRDefault="009A4EFE" w:rsidP="003F288D">
            <w:pPr>
              <w:bidi/>
              <w:spacing w:line="240" w:lineRule="exact"/>
              <w:jc w:val="center"/>
              <w:rPr>
                <w:rFonts w:cs="B Zar"/>
                <w:sz w:val="22"/>
                <w:szCs w:val="22"/>
                <w:rtl/>
              </w:rPr>
            </w:pPr>
            <w:r w:rsidRPr="003F288D">
              <w:rPr>
                <w:rFonts w:ascii="Calibri" w:eastAsia="Calibri" w:hAnsi="Calibri" w:cs="B Zar" w:hint="cs"/>
                <w:b/>
                <w:bCs/>
                <w:sz w:val="22"/>
                <w:szCs w:val="22"/>
                <w:rtl/>
              </w:rPr>
              <w:t>زمان تحویل</w:t>
            </w:r>
          </w:p>
        </w:tc>
      </w:tr>
      <w:tr w:rsidR="002E3DF3" w:rsidRPr="003F288D" w:rsidTr="00F61C76">
        <w:trPr>
          <w:jc w:val="center"/>
        </w:trPr>
        <w:tc>
          <w:tcPr>
            <w:tcW w:w="1232" w:type="dxa"/>
            <w:vAlign w:val="center"/>
          </w:tcPr>
          <w:p w:rsidR="002E3DF3" w:rsidRPr="003F288D" w:rsidRDefault="00E84FEE" w:rsidP="003F288D">
            <w:pPr>
              <w:pStyle w:val="ListParagraph"/>
              <w:spacing w:line="240" w:lineRule="exact"/>
              <w:ind w:left="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4410" w:type="dxa"/>
          </w:tcPr>
          <w:p w:rsidR="002E3DF3" w:rsidRPr="003F288D" w:rsidRDefault="002E3DF3" w:rsidP="003F288D">
            <w:pPr>
              <w:pStyle w:val="ListParagraph"/>
              <w:spacing w:line="240" w:lineRule="exact"/>
              <w:ind w:left="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sz w:val="22"/>
                <w:szCs w:val="22"/>
                <w:rtl/>
                <w:lang w:bidi="fa-IR"/>
              </w:rPr>
              <w:t>روز اول</w:t>
            </w:r>
          </w:p>
        </w:tc>
        <w:tc>
          <w:tcPr>
            <w:tcW w:w="3060" w:type="dxa"/>
            <w:vAlign w:val="center"/>
          </w:tcPr>
          <w:p w:rsidR="002E3DF3" w:rsidRPr="003F288D" w:rsidRDefault="002E3DF3" w:rsidP="003F288D">
            <w:pPr>
              <w:pStyle w:val="ListParagraph"/>
              <w:spacing w:line="240" w:lineRule="exact"/>
              <w:ind w:left="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sz w:val="22"/>
                <w:szCs w:val="22"/>
                <w:rtl/>
                <w:lang w:bidi="fa-IR"/>
              </w:rPr>
              <w:t>20000</w:t>
            </w:r>
          </w:p>
        </w:tc>
      </w:tr>
      <w:tr w:rsidR="002E3DF3" w:rsidRPr="003F288D" w:rsidTr="00F61C76">
        <w:trPr>
          <w:jc w:val="center"/>
        </w:trPr>
        <w:tc>
          <w:tcPr>
            <w:tcW w:w="1232" w:type="dxa"/>
            <w:vAlign w:val="center"/>
          </w:tcPr>
          <w:p w:rsidR="002E3DF3" w:rsidRPr="003F288D" w:rsidRDefault="00E84FEE" w:rsidP="003F288D">
            <w:pPr>
              <w:pStyle w:val="ListParagraph"/>
              <w:spacing w:line="240" w:lineRule="exact"/>
              <w:ind w:left="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4410" w:type="dxa"/>
          </w:tcPr>
          <w:p w:rsidR="002E3DF3" w:rsidRPr="003F288D" w:rsidRDefault="002E3DF3" w:rsidP="003F288D">
            <w:pPr>
              <w:pStyle w:val="ListParagraph"/>
              <w:spacing w:line="240" w:lineRule="exact"/>
              <w:ind w:left="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sz w:val="22"/>
                <w:szCs w:val="22"/>
                <w:rtl/>
                <w:lang w:bidi="fa-IR"/>
              </w:rPr>
              <w:t>از روز اول تا روز پانزدهم</w:t>
            </w:r>
          </w:p>
        </w:tc>
        <w:tc>
          <w:tcPr>
            <w:tcW w:w="3060" w:type="dxa"/>
            <w:vAlign w:val="center"/>
          </w:tcPr>
          <w:p w:rsidR="002E3DF3" w:rsidRPr="003F288D" w:rsidRDefault="002E3DF3" w:rsidP="003F288D">
            <w:pPr>
              <w:pStyle w:val="ListParagraph"/>
              <w:spacing w:line="240" w:lineRule="exact"/>
              <w:ind w:left="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sz w:val="22"/>
                <w:szCs w:val="22"/>
                <w:rtl/>
                <w:lang w:bidi="fa-IR"/>
              </w:rPr>
              <w:t>20000</w:t>
            </w:r>
          </w:p>
        </w:tc>
      </w:tr>
      <w:tr w:rsidR="002E3DF3" w:rsidRPr="003F288D" w:rsidTr="00F61C76">
        <w:trPr>
          <w:jc w:val="center"/>
        </w:trPr>
        <w:tc>
          <w:tcPr>
            <w:tcW w:w="1232" w:type="dxa"/>
            <w:vAlign w:val="center"/>
          </w:tcPr>
          <w:p w:rsidR="002E3DF3" w:rsidRPr="003F288D" w:rsidRDefault="00E84FEE" w:rsidP="003F288D">
            <w:pPr>
              <w:pStyle w:val="ListParagraph"/>
              <w:spacing w:line="240" w:lineRule="exact"/>
              <w:ind w:left="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4410" w:type="dxa"/>
          </w:tcPr>
          <w:p w:rsidR="002E3DF3" w:rsidRPr="003F288D" w:rsidRDefault="002E3DF3" w:rsidP="003F288D">
            <w:pPr>
              <w:pStyle w:val="Header"/>
              <w:bidi/>
              <w:spacing w:line="240" w:lineRule="exact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sz w:val="22"/>
                <w:szCs w:val="22"/>
                <w:rtl/>
                <w:lang w:bidi="fa-IR"/>
              </w:rPr>
              <w:t>از روز اول تا روز سی ام</w:t>
            </w:r>
          </w:p>
        </w:tc>
        <w:tc>
          <w:tcPr>
            <w:tcW w:w="3060" w:type="dxa"/>
            <w:vAlign w:val="center"/>
          </w:tcPr>
          <w:p w:rsidR="002E3DF3" w:rsidRPr="003F288D" w:rsidRDefault="002E3DF3" w:rsidP="003F288D">
            <w:pPr>
              <w:pStyle w:val="ListParagraph"/>
              <w:spacing w:line="240" w:lineRule="exact"/>
              <w:ind w:left="0"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/>
                <w:sz w:val="22"/>
                <w:szCs w:val="22"/>
                <w:lang w:bidi="fa-IR"/>
              </w:rPr>
              <w:t>20000</w:t>
            </w:r>
          </w:p>
        </w:tc>
      </w:tr>
    </w:tbl>
    <w:p w:rsidR="003F288D" w:rsidRPr="003F288D" w:rsidRDefault="003F288D" w:rsidP="004F7EFE">
      <w:pPr>
        <w:pStyle w:val="ListParagraph"/>
        <w:numPr>
          <w:ilvl w:val="1"/>
          <w:numId w:val="36"/>
        </w:numPr>
        <w:spacing w:line="240" w:lineRule="exact"/>
        <w:ind w:left="540" w:hanging="540"/>
        <w:jc w:val="both"/>
        <w:rPr>
          <w:rFonts w:cs="B Zar"/>
          <w:sz w:val="22"/>
          <w:szCs w:val="22"/>
          <w:lang w:bidi="fa-IR"/>
        </w:rPr>
      </w:pPr>
      <w:bookmarkStart w:id="2" w:name="_Toc247359037"/>
      <w:bookmarkStart w:id="3" w:name="_Toc247359035"/>
      <w:r w:rsidRPr="003F288D">
        <w:rPr>
          <w:rFonts w:cs="B Zar" w:hint="cs"/>
          <w:sz w:val="22"/>
          <w:szCs w:val="22"/>
          <w:rtl/>
        </w:rPr>
        <w:t xml:space="preserve">فروشنده 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>متعهد شد که مشمول ممنوع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ت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مذکور در اصل 141 قانون اساس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و قانون منع مداخله کارکنان دولت ن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ست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و تعهد م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ي‌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>نما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د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که تا پا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ان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مدت قرارداد به ه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چ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عنوان اشخاص مذکور در قانون فوق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softHyphen/>
        <w:t>الذکر را در موضوع ا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ن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قرارداد سه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م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و ذ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نفع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نکند. درصورت تخلف، جبران کل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ه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خسارات </w:t>
      </w:r>
      <w:r w:rsidRPr="003F288D">
        <w:rPr>
          <w:rFonts w:ascii="TTE1BC9320t00" w:hAnsi="TTE1BC9320t00" w:cs="B Zar" w:hint="eastAsia"/>
          <w:color w:val="000000" w:themeColor="text1"/>
          <w:sz w:val="22"/>
          <w:szCs w:val="22"/>
          <w:rtl/>
          <w:lang w:bidi="fa-IR"/>
        </w:rPr>
        <w:t>وارده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به </w:t>
      </w:r>
      <w:r w:rsidR="004F7EFE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خریدار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 xml:space="preserve"> بر عهده </w:t>
      </w:r>
      <w:r w:rsidRPr="003F288D">
        <w:rPr>
          <w:rFonts w:cs="B Zar" w:hint="cs"/>
          <w:sz w:val="22"/>
          <w:szCs w:val="22"/>
          <w:rtl/>
        </w:rPr>
        <w:t xml:space="preserve">فروشنده 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t>م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ي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softHyphen/>
        <w:t>باشد</w:t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 xml:space="preserve"> و مطابق موازین قانونی اقدام می</w:t>
      </w:r>
      <w:r w:rsidRPr="003F288D">
        <w:rPr>
          <w:rFonts w:ascii="TTE1BC9320t00" w:hAnsi="TTE1BC9320t00" w:cs="B Zar"/>
          <w:color w:val="000000" w:themeColor="text1"/>
          <w:sz w:val="22"/>
          <w:szCs w:val="22"/>
          <w:rtl/>
          <w:lang w:bidi="fa-IR"/>
        </w:rPr>
        <w:softHyphen/>
      </w:r>
      <w:r w:rsidRPr="003F288D">
        <w:rPr>
          <w:rFonts w:ascii="TTE1BC9320t00" w:hAnsi="TTE1BC9320t00" w:cs="B Zar" w:hint="cs"/>
          <w:color w:val="000000" w:themeColor="text1"/>
          <w:sz w:val="22"/>
          <w:szCs w:val="22"/>
          <w:rtl/>
          <w:lang w:bidi="fa-IR"/>
        </w:rPr>
        <w:t>شود.</w:t>
      </w:r>
    </w:p>
    <w:p w:rsidR="008A7539" w:rsidRPr="003F288D" w:rsidRDefault="007878D5" w:rsidP="003F288D">
      <w:pPr>
        <w:tabs>
          <w:tab w:val="right" w:pos="306"/>
        </w:tabs>
        <w:bidi/>
        <w:spacing w:line="240" w:lineRule="exact"/>
        <w:jc w:val="both"/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ماده </w:t>
      </w:r>
      <w:r w:rsidR="002E3DF3" w:rsidRPr="003F288D">
        <w:rPr>
          <w:rFonts w:ascii="zar" w:eastAsiaTheme="majorEastAsia" w:hAnsi="zar" w:cs="B Zar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شش:</w:t>
      </w:r>
      <w:r w:rsidR="008A7539"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 </w:t>
      </w:r>
      <w:bookmarkEnd w:id="2"/>
      <w:r w:rsidR="008A7539"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>ناظر قرارداد</w:t>
      </w:r>
    </w:p>
    <w:p w:rsidR="003F78C4" w:rsidRPr="003F288D" w:rsidRDefault="007512CD" w:rsidP="003F288D">
      <w:pPr>
        <w:pStyle w:val="ListParagraph"/>
        <w:numPr>
          <w:ilvl w:val="1"/>
          <w:numId w:val="37"/>
        </w:numPr>
        <w:tabs>
          <w:tab w:val="right" w:pos="166"/>
        </w:tabs>
        <w:spacing w:line="240" w:lineRule="exact"/>
        <w:ind w:left="432" w:hanging="432"/>
        <w:jc w:val="both"/>
        <w:rPr>
          <w:rFonts w:cs="B Zar"/>
          <w:sz w:val="22"/>
          <w:szCs w:val="22"/>
        </w:rPr>
      </w:pPr>
      <w:bookmarkStart w:id="4" w:name="_Toc247359036"/>
      <w:bookmarkEnd w:id="3"/>
      <w:r w:rsidRPr="003F288D">
        <w:rPr>
          <w:rFonts w:cs="B Zar" w:hint="cs"/>
          <w:sz w:val="22"/>
          <w:szCs w:val="22"/>
          <w:rtl/>
        </w:rPr>
        <w:t xml:space="preserve">اداره تغذیه معاونت دانشجویی دانشگاه، به عنوان ناظر </w:t>
      </w:r>
      <w:r w:rsidRPr="003F288D">
        <w:rPr>
          <w:rFonts w:cs="B Zar" w:hint="cs"/>
          <w:sz w:val="22"/>
          <w:szCs w:val="22"/>
          <w:rtl/>
          <w:lang w:bidi="fa-IR"/>
        </w:rPr>
        <w:t>این</w:t>
      </w:r>
      <w:r w:rsidRPr="003F288D">
        <w:rPr>
          <w:rFonts w:cs="B Zar" w:hint="cs"/>
          <w:sz w:val="22"/>
          <w:szCs w:val="22"/>
          <w:rtl/>
        </w:rPr>
        <w:t xml:space="preserve"> قرارداد، تعیین و مورد توافق طرفین قرار گرفت. </w:t>
      </w:r>
    </w:p>
    <w:p w:rsidR="003F78C4" w:rsidRPr="003F288D" w:rsidRDefault="007512CD" w:rsidP="003F288D">
      <w:pPr>
        <w:pStyle w:val="ListParagraph"/>
        <w:numPr>
          <w:ilvl w:val="1"/>
          <w:numId w:val="37"/>
        </w:numPr>
        <w:tabs>
          <w:tab w:val="right" w:pos="166"/>
        </w:tabs>
        <w:spacing w:line="240" w:lineRule="exact"/>
        <w:ind w:left="432" w:hanging="432"/>
        <w:jc w:val="both"/>
        <w:rPr>
          <w:rFonts w:cs="B Zar"/>
          <w:sz w:val="22"/>
          <w:szCs w:val="22"/>
        </w:rPr>
      </w:pP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ناظر،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مسئولیت نظارت بر اجرای موضوع قرارداد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و تعهدات قانونی فروشنده و کارکنان متبوع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را بر عهده دارد.</w:t>
      </w:r>
    </w:p>
    <w:p w:rsidR="007512CD" w:rsidRPr="003F288D" w:rsidRDefault="007512CD" w:rsidP="003F288D">
      <w:pPr>
        <w:pStyle w:val="ListParagraph"/>
        <w:numPr>
          <w:ilvl w:val="1"/>
          <w:numId w:val="37"/>
        </w:numPr>
        <w:tabs>
          <w:tab w:val="right" w:pos="166"/>
        </w:tabs>
        <w:spacing w:line="240" w:lineRule="exact"/>
        <w:ind w:left="432" w:hanging="432"/>
        <w:jc w:val="both"/>
        <w:rPr>
          <w:rFonts w:cs="B Zar"/>
          <w:sz w:val="22"/>
          <w:szCs w:val="22"/>
          <w:rtl/>
        </w:rPr>
      </w:pP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کلیه پرداخت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softHyphen/>
        <w:t xml:space="preserve">ها به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، پس از تایید کتبی ناظر صورت می گیرد.</w:t>
      </w:r>
    </w:p>
    <w:bookmarkEnd w:id="4"/>
    <w:p w:rsidR="008A7539" w:rsidRPr="003F288D" w:rsidRDefault="008A7539" w:rsidP="003F288D">
      <w:pPr>
        <w:bidi/>
        <w:spacing w:line="240" w:lineRule="exact"/>
        <w:jc w:val="both"/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</w:pP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 xml:space="preserve">ماده </w:t>
      </w:r>
      <w:r w:rsidR="002E3DF3" w:rsidRPr="003F288D">
        <w:rPr>
          <w:rFonts w:ascii="zar" w:eastAsiaTheme="majorEastAsia" w:hAnsi="zar" w:cs="B Zar" w:hint="cs"/>
          <w:b/>
          <w:bCs/>
          <w:color w:val="000000" w:themeColor="text1"/>
          <w:sz w:val="22"/>
          <w:szCs w:val="22"/>
          <w:u w:val="single"/>
          <w:rtl/>
          <w:lang w:bidi="fa-IR"/>
        </w:rPr>
        <w:t>هفت</w:t>
      </w:r>
      <w:r w:rsidRPr="003F288D">
        <w:rPr>
          <w:rFonts w:ascii="zar" w:eastAsiaTheme="majorEastAsia" w:hAnsi="zar" w:cs="B Zar"/>
          <w:b/>
          <w:bCs/>
          <w:color w:val="000000" w:themeColor="text1"/>
          <w:sz w:val="22"/>
          <w:szCs w:val="22"/>
          <w:u w:val="single"/>
          <w:rtl/>
          <w:lang w:bidi="fa-IR"/>
        </w:rPr>
        <w:t>: فسخ قرارداد</w:t>
      </w:r>
    </w:p>
    <w:p w:rsidR="00841CF7" w:rsidRPr="003F288D" w:rsidRDefault="00841CF7" w:rsidP="003F288D">
      <w:pPr>
        <w:bidi/>
        <w:spacing w:line="240" w:lineRule="exact"/>
        <w:jc w:val="both"/>
        <w:rPr>
          <w:rFonts w:ascii="zar" w:hAnsi="zar" w:cs="B Zar"/>
          <w:color w:val="000000" w:themeColor="text1"/>
          <w:sz w:val="22"/>
          <w:szCs w:val="22"/>
          <w:rtl/>
          <w:lang w:bidi="fa-IR"/>
        </w:rPr>
      </w:pP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در صورتی که به تشخیص ناظر،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="00E84FEE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cs="B Zar" w:hint="cs"/>
          <w:sz w:val="22"/>
          <w:szCs w:val="22"/>
          <w:rtl/>
        </w:rPr>
        <w:t xml:space="preserve">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تعهدات و وظایف خود را به نحو ناقص، بی‌کیفیت، نامطلوب یا با تاخیر و وقفه انجام دهد یا آن را انجام ندهد، یا موضوع قرارداد را کلا یا جرئاً به ثالث (اعم از حقیقی و حقوقی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یا دولتی و خصوصی و عمومی)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واگذار نماید،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و به طور کلی در صورت هرگونه تعدی و تفریط یا تقصیر و قصوری از جانب </w:t>
      </w:r>
      <w:r w:rsidR="00E84FEE" w:rsidRPr="003F288D">
        <w:rPr>
          <w:rFonts w:cs="B Zar" w:hint="cs"/>
          <w:sz w:val="22"/>
          <w:szCs w:val="22"/>
          <w:rtl/>
        </w:rPr>
        <w:t>فروشنده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، نیز به هر دلیلی ازجمله کرونا، </w:t>
      </w:r>
      <w:r w:rsidR="00E84FEE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خریدار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می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softHyphen/>
        <w:t xml:space="preserve">تواند قرارداد را فسخ نموده و کلیه خسارات خود را رأساً به تشخیص خود از مطالبات و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تضمین های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</w:t>
      </w:r>
      <w:r w:rsidR="00E84FEE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و سوای آن با طرح دعوی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اخذ نموده و </w:t>
      </w:r>
      <w:r w:rsidR="00A127E2" w:rsidRPr="003F288D">
        <w:rPr>
          <w:rFonts w:cs="B Zar" w:hint="cs"/>
          <w:sz w:val="22"/>
          <w:szCs w:val="22"/>
          <w:rtl/>
        </w:rPr>
        <w:t>فروشنده</w:t>
      </w:r>
      <w:r w:rsidRPr="003F288D">
        <w:rPr>
          <w:rFonts w:cs="B Zar" w:hint="cs"/>
          <w:sz w:val="22"/>
          <w:szCs w:val="22"/>
          <w:rtl/>
        </w:rPr>
        <w:t xml:space="preserve">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حق هر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گ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ونه اعتراض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 دعوی و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یا شکایت در خصوص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اصل فسخ، اصل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ورود خسارت، میزان خسارت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نحوه تشخیص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و اخذ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آن را در تمامی مراحل و کلیه محاکم و مراجع اعم از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قانونی، قضایی و اداری،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از خود سلب و ساقط نمود.</w:t>
      </w:r>
    </w:p>
    <w:p w:rsidR="008A7539" w:rsidRPr="003F288D" w:rsidRDefault="008A7539" w:rsidP="003F288D">
      <w:pPr>
        <w:bidi/>
        <w:spacing w:line="240" w:lineRule="exact"/>
        <w:jc w:val="both"/>
        <w:rPr>
          <w:rFonts w:ascii="zar" w:hAnsi="zar" w:cs="B Zar"/>
          <w:b/>
          <w:bCs/>
          <w:color w:val="000000" w:themeColor="text1"/>
          <w:sz w:val="22"/>
          <w:szCs w:val="22"/>
          <w:u w:val="single"/>
          <w:rtl/>
        </w:rPr>
      </w:pPr>
      <w:r w:rsidRPr="003F288D">
        <w:rPr>
          <w:rFonts w:ascii="zar" w:hAnsi="zar" w:cs="B Zar"/>
          <w:b/>
          <w:bCs/>
          <w:color w:val="000000" w:themeColor="text1"/>
          <w:sz w:val="22"/>
          <w:szCs w:val="22"/>
          <w:u w:val="single"/>
          <w:rtl/>
        </w:rPr>
        <w:t xml:space="preserve">ماده </w:t>
      </w:r>
      <w:r w:rsidR="002E3DF3" w:rsidRPr="003F288D">
        <w:rPr>
          <w:rFonts w:ascii="zar" w:hAnsi="zar" w:cs="B Zar" w:hint="cs"/>
          <w:b/>
          <w:bCs/>
          <w:color w:val="000000" w:themeColor="text1"/>
          <w:sz w:val="22"/>
          <w:szCs w:val="22"/>
          <w:u w:val="single"/>
          <w:rtl/>
        </w:rPr>
        <w:t>هشت</w:t>
      </w:r>
      <w:r w:rsidRPr="003F288D">
        <w:rPr>
          <w:rFonts w:ascii="zar" w:hAnsi="zar" w:cs="B Zar"/>
          <w:b/>
          <w:bCs/>
          <w:color w:val="000000" w:themeColor="text1"/>
          <w:sz w:val="22"/>
          <w:szCs w:val="22"/>
          <w:u w:val="single"/>
          <w:rtl/>
        </w:rPr>
        <w:t xml:space="preserve"> : </w:t>
      </w:r>
      <w:r w:rsidR="00B8527F" w:rsidRPr="003F288D">
        <w:rPr>
          <w:rFonts w:ascii="zar" w:hAnsi="zar" w:cs="B Zar" w:hint="cs"/>
          <w:b/>
          <w:bCs/>
          <w:color w:val="000000" w:themeColor="text1"/>
          <w:sz w:val="22"/>
          <w:szCs w:val="22"/>
          <w:u w:val="single"/>
          <w:rtl/>
        </w:rPr>
        <w:t>اقامتگاه طرفین</w:t>
      </w:r>
    </w:p>
    <w:p w:rsidR="008A7539" w:rsidRPr="003F288D" w:rsidRDefault="008A7539" w:rsidP="003F288D">
      <w:pPr>
        <w:bidi/>
        <w:spacing w:line="240" w:lineRule="exact"/>
        <w:ind w:left="-18" w:hanging="36"/>
        <w:jc w:val="both"/>
        <w:rPr>
          <w:rFonts w:ascii="zar" w:hAnsi="zar" w:cs="B Zar"/>
          <w:color w:val="000000" w:themeColor="text1"/>
          <w:sz w:val="22"/>
          <w:szCs w:val="22"/>
          <w:rtl/>
          <w:lang w:bidi="fa-IR"/>
        </w:rPr>
      </w:pP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چنانچه نشانی هر یک از طرفین در مدت قرارداد تغییر یابد، بایستی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حداکثر ظرف </w:t>
      </w:r>
      <w:r w:rsidR="004F66C3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ده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روز</w:t>
      </w:r>
      <w:r w:rsidR="007D1119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از زمان تغییر نشانی، کتباً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به طرف دیگر</w:t>
      </w:r>
      <w:r w:rsidR="007D1119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 ابلاغ</w:t>
      </w:r>
      <w:r w:rsidR="007D1119"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</w:t>
      </w:r>
      <w:r w:rsidR="007D1119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کن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>د. در غیر این صورت</w:t>
      </w:r>
      <w:r w:rsidR="007D1119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اسناد یا مکاتباتی که </w:t>
      </w:r>
      <w:r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 xml:space="preserve">به 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نشانی مندرج در </w:t>
      </w:r>
      <w:r w:rsidR="00274006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صدر</w:t>
      </w:r>
      <w:r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این قرارداد ارسال می شود</w:t>
      </w:r>
      <w:r w:rsidR="007D1119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،</w:t>
      </w:r>
      <w:r w:rsidR="007D1119" w:rsidRPr="003F288D">
        <w:rPr>
          <w:rFonts w:ascii="zar" w:hAnsi="zar" w:cs="B Zar"/>
          <w:color w:val="000000" w:themeColor="text1"/>
          <w:sz w:val="22"/>
          <w:szCs w:val="22"/>
          <w:rtl/>
          <w:lang w:bidi="fa-IR"/>
        </w:rPr>
        <w:t xml:space="preserve"> ابلاغ شده تلقی می </w:t>
      </w:r>
      <w:r w:rsidR="007D1119" w:rsidRPr="003F288D">
        <w:rPr>
          <w:rFonts w:ascii="zar" w:hAnsi="zar" w:cs="B Zar" w:hint="cs"/>
          <w:color w:val="000000" w:themeColor="text1"/>
          <w:sz w:val="22"/>
          <w:szCs w:val="22"/>
          <w:rtl/>
          <w:lang w:bidi="fa-IR"/>
        </w:rPr>
        <w:t>گردد.</w:t>
      </w:r>
    </w:p>
    <w:p w:rsidR="00BA331B" w:rsidRPr="003F288D" w:rsidRDefault="00BA331B" w:rsidP="003F288D">
      <w:pPr>
        <w:bidi/>
        <w:spacing w:line="240" w:lineRule="exact"/>
        <w:jc w:val="both"/>
        <w:rPr>
          <w:rFonts w:cs="B Zar"/>
          <w:b/>
          <w:bCs/>
          <w:color w:val="0D0D0D" w:themeColor="text1" w:themeTint="F2"/>
          <w:sz w:val="22"/>
          <w:szCs w:val="22"/>
          <w:u w:val="single"/>
          <w:rtl/>
        </w:rPr>
      </w:pPr>
      <w:r w:rsidRPr="003F288D">
        <w:rPr>
          <w:rFonts w:cs="B Zar" w:hint="cs"/>
          <w:b/>
          <w:bCs/>
          <w:color w:val="0D0D0D" w:themeColor="text1" w:themeTint="F2"/>
          <w:sz w:val="22"/>
          <w:szCs w:val="22"/>
          <w:u w:val="single"/>
          <w:rtl/>
        </w:rPr>
        <w:t xml:space="preserve">ماده </w:t>
      </w:r>
      <w:r w:rsidR="002E3DF3" w:rsidRPr="003F288D">
        <w:rPr>
          <w:rFonts w:cs="B Zar" w:hint="cs"/>
          <w:b/>
          <w:bCs/>
          <w:color w:val="0D0D0D" w:themeColor="text1" w:themeTint="F2"/>
          <w:sz w:val="22"/>
          <w:szCs w:val="22"/>
          <w:u w:val="single"/>
          <w:rtl/>
        </w:rPr>
        <w:t>نه</w:t>
      </w:r>
      <w:r w:rsidRPr="003F288D">
        <w:rPr>
          <w:rFonts w:cs="B Zar" w:hint="cs"/>
          <w:b/>
          <w:bCs/>
          <w:color w:val="0D0D0D" w:themeColor="text1" w:themeTint="F2"/>
          <w:sz w:val="22"/>
          <w:szCs w:val="22"/>
          <w:u w:val="single"/>
          <w:rtl/>
        </w:rPr>
        <w:t>- حل اختلاف</w:t>
      </w:r>
    </w:p>
    <w:p w:rsidR="00841CF7" w:rsidRPr="003F288D" w:rsidRDefault="00841CF7" w:rsidP="003F288D">
      <w:pPr>
        <w:shd w:val="clear" w:color="auto" w:fill="FFFFFF"/>
        <w:bidi/>
        <w:spacing w:line="240" w:lineRule="exact"/>
        <w:jc w:val="both"/>
        <w:rPr>
          <w:rFonts w:cs="B Zar"/>
          <w:sz w:val="22"/>
          <w:szCs w:val="22"/>
          <w:rtl/>
        </w:rPr>
      </w:pPr>
      <w:r w:rsidRPr="003F288D">
        <w:rPr>
          <w:rFonts w:cs="B Zar" w:hint="cs"/>
          <w:sz w:val="22"/>
          <w:szCs w:val="22"/>
          <w:rtl/>
        </w:rPr>
        <w:t xml:space="preserve">تمامی اختلافات درخصوص این قرارداد اعم از انعقاد، تفسیر و چگونگی اجرا از طریق مذاکره میان طرفین در دفتر حقوقی </w:t>
      </w:r>
      <w:r w:rsidR="00E84FEE" w:rsidRPr="003F288D">
        <w:rPr>
          <w:rFonts w:cs="B Zar" w:hint="cs"/>
          <w:sz w:val="22"/>
          <w:szCs w:val="22"/>
          <w:rtl/>
        </w:rPr>
        <w:t>خریدار</w:t>
      </w:r>
      <w:r w:rsidRPr="003F288D">
        <w:rPr>
          <w:rFonts w:cs="B Zar" w:hint="cs"/>
          <w:sz w:val="22"/>
          <w:szCs w:val="22"/>
          <w:rtl/>
        </w:rPr>
        <w:t xml:space="preserve">، حل و فصل خواهد شد. در صورتی که ظرف 20 روز  از نخستین جلسه مذاکره میان طرفین در دفتر حقوقی </w:t>
      </w:r>
      <w:r w:rsidR="00E84FEE" w:rsidRPr="003F288D">
        <w:rPr>
          <w:rFonts w:cs="B Zar" w:hint="cs"/>
          <w:sz w:val="22"/>
          <w:szCs w:val="22"/>
          <w:rtl/>
        </w:rPr>
        <w:t>خریدار</w:t>
      </w:r>
      <w:r w:rsidRPr="003F288D">
        <w:rPr>
          <w:rFonts w:cs="B Zar" w:hint="cs"/>
          <w:sz w:val="22"/>
          <w:szCs w:val="22"/>
          <w:rtl/>
        </w:rPr>
        <w:t>، اختلاف همچنان باقی باشد، طرفین می توانند به مراجع اداری یا قضایی صالح مراجعه نمایند.</w:t>
      </w:r>
    </w:p>
    <w:p w:rsidR="00841CF7" w:rsidRDefault="00841CF7" w:rsidP="003F288D">
      <w:pPr>
        <w:bidi/>
        <w:spacing w:line="240" w:lineRule="exact"/>
        <w:jc w:val="both"/>
        <w:rPr>
          <w:rFonts w:cs="B Zar"/>
          <w:color w:val="000000" w:themeColor="text1"/>
          <w:sz w:val="22"/>
          <w:szCs w:val="22"/>
          <w:rtl/>
        </w:rPr>
      </w:pPr>
      <w:r w:rsidRPr="003F288D">
        <w:rPr>
          <w:rFonts w:cs="B Zar" w:hint="cs"/>
          <w:color w:val="000000" w:themeColor="text1"/>
          <w:sz w:val="22"/>
          <w:szCs w:val="22"/>
          <w:rtl/>
        </w:rPr>
        <w:t xml:space="preserve">این قرارداد در تهران و در نه ماده و در چهار نسخه واحد و با اعتبار یکسان (یک نسخه برای </w:t>
      </w:r>
      <w:r w:rsidR="002E3DF3" w:rsidRPr="003F288D">
        <w:rPr>
          <w:rFonts w:cs="B Zar" w:hint="cs"/>
          <w:color w:val="000000" w:themeColor="text1"/>
          <w:sz w:val="22"/>
          <w:szCs w:val="22"/>
          <w:rtl/>
          <w:lang w:bidi="fa-IR"/>
        </w:rPr>
        <w:t>فروشنده</w:t>
      </w:r>
      <w:r w:rsidRPr="003F288D">
        <w:rPr>
          <w:rFonts w:cs="B Zar" w:hint="cs"/>
          <w:color w:val="000000" w:themeColor="text1"/>
          <w:sz w:val="22"/>
          <w:szCs w:val="22"/>
          <w:rtl/>
        </w:rPr>
        <w:t xml:space="preserve"> و سه نسخه برای </w:t>
      </w:r>
      <w:r w:rsidR="002E3DF3" w:rsidRPr="003F288D">
        <w:rPr>
          <w:rFonts w:cs="B Zar" w:hint="cs"/>
          <w:color w:val="000000" w:themeColor="text1"/>
          <w:sz w:val="22"/>
          <w:szCs w:val="22"/>
          <w:rtl/>
        </w:rPr>
        <w:t>خریدار</w:t>
      </w:r>
      <w:r w:rsidRPr="003F288D">
        <w:rPr>
          <w:rFonts w:cs="B Zar" w:hint="cs"/>
          <w:color w:val="000000" w:themeColor="text1"/>
          <w:sz w:val="22"/>
          <w:szCs w:val="22"/>
          <w:rtl/>
        </w:rPr>
        <w:t>)</w:t>
      </w:r>
      <w:r w:rsidRPr="003F288D">
        <w:rPr>
          <w:rFonts w:cs="B Zar" w:hint="cs"/>
          <w:color w:val="000000" w:themeColor="text1"/>
          <w:sz w:val="22"/>
          <w:szCs w:val="22"/>
          <w:rtl/>
          <w:lang w:bidi="fa-IR"/>
        </w:rPr>
        <w:t xml:space="preserve"> در تاریخ ..../..../1400 </w:t>
      </w:r>
      <w:r w:rsidRPr="003F288D">
        <w:rPr>
          <w:rFonts w:cs="B Zar" w:hint="cs"/>
          <w:color w:val="000000" w:themeColor="text1"/>
          <w:sz w:val="22"/>
          <w:szCs w:val="22"/>
          <w:rtl/>
        </w:rPr>
        <w:t>تنظیم، امضا و مبادله شد و طرفین ملزم به اجرای آن شدند.</w:t>
      </w:r>
    </w:p>
    <w:p w:rsidR="003F288D" w:rsidRPr="003F288D" w:rsidRDefault="003F288D" w:rsidP="003F288D">
      <w:pPr>
        <w:bidi/>
        <w:spacing w:line="240" w:lineRule="exact"/>
        <w:jc w:val="both"/>
        <w:rPr>
          <w:rFonts w:cs="B Zar"/>
          <w:color w:val="000000" w:themeColor="text1"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833"/>
        <w:gridCol w:w="4805"/>
      </w:tblGrid>
      <w:tr w:rsidR="00AD2FAF" w:rsidRPr="003F288D" w:rsidTr="00047A50">
        <w:trPr>
          <w:trHeight w:val="299"/>
          <w:jc w:val="center"/>
        </w:trPr>
        <w:tc>
          <w:tcPr>
            <w:tcW w:w="4833" w:type="dxa"/>
          </w:tcPr>
          <w:p w:rsidR="00AD2FAF" w:rsidRPr="003F288D" w:rsidRDefault="00D67FF7" w:rsidP="003F288D">
            <w:pPr>
              <w:bidi/>
              <w:spacing w:line="240" w:lineRule="exact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خریدار:</w:t>
            </w:r>
            <w:r w:rsidR="00AD2FAF" w:rsidRPr="003F288D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دانشگاه علامه طباطبایی</w:t>
            </w:r>
          </w:p>
        </w:tc>
        <w:tc>
          <w:tcPr>
            <w:tcW w:w="4805" w:type="dxa"/>
          </w:tcPr>
          <w:p w:rsidR="00AD2FAF" w:rsidRPr="003F288D" w:rsidRDefault="00D67FF7" w:rsidP="003F288D">
            <w:pPr>
              <w:bidi/>
              <w:spacing w:line="240" w:lineRule="exact"/>
              <w:jc w:val="center"/>
              <w:rPr>
                <w:rFonts w:cs="B Zar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فروشنده</w:t>
            </w:r>
            <w:r w:rsidR="00A869FF" w:rsidRPr="003F288D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 xml:space="preserve">: </w:t>
            </w:r>
            <w:r w:rsidR="00841CF7" w:rsidRPr="003F288D">
              <w:rPr>
                <w:rFonts w:cs="B Zar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..................</w:t>
            </w:r>
          </w:p>
        </w:tc>
      </w:tr>
      <w:tr w:rsidR="00AD2FAF" w:rsidRPr="003F288D" w:rsidTr="00047A50">
        <w:trPr>
          <w:trHeight w:val="248"/>
          <w:jc w:val="center"/>
        </w:trPr>
        <w:tc>
          <w:tcPr>
            <w:tcW w:w="4833" w:type="dxa"/>
          </w:tcPr>
          <w:p w:rsidR="00841CF7" w:rsidRPr="003F288D" w:rsidRDefault="00841CF7" w:rsidP="00BC1888">
            <w:pPr>
              <w:bidi/>
              <w:spacing w:line="240" w:lineRule="exact"/>
              <w:jc w:val="center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نماینده: دکتر </w:t>
            </w:r>
            <w:r w:rsidR="00BC1888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رضا صابری</w:t>
            </w:r>
          </w:p>
          <w:p w:rsidR="00841CF7" w:rsidRPr="003F288D" w:rsidRDefault="00BC1888" w:rsidP="003F288D">
            <w:pPr>
              <w:bidi/>
              <w:spacing w:line="240" w:lineRule="exact"/>
              <w:jc w:val="center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سرپرست </w:t>
            </w:r>
            <w:r w:rsidR="00841CF7" w:rsidRPr="003F288D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معاون</w:t>
            </w:r>
            <w:r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ت</w:t>
            </w:r>
            <w:bookmarkStart w:id="5" w:name="_GoBack"/>
            <w:bookmarkEnd w:id="5"/>
            <w:r w:rsidR="00841CF7" w:rsidRPr="003F288D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توسعه و مدیریت منابع</w:t>
            </w:r>
          </w:p>
          <w:p w:rsidR="001629C6" w:rsidRPr="003F288D" w:rsidRDefault="00841CF7" w:rsidP="003F288D">
            <w:pPr>
              <w:bidi/>
              <w:spacing w:line="240" w:lineRule="exact"/>
              <w:jc w:val="center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امضا، تاریخ، مهر</w:t>
            </w:r>
          </w:p>
        </w:tc>
        <w:tc>
          <w:tcPr>
            <w:tcW w:w="4805" w:type="dxa"/>
          </w:tcPr>
          <w:p w:rsidR="00841CF7" w:rsidRPr="003F288D" w:rsidRDefault="00841CF7" w:rsidP="003F288D">
            <w:pPr>
              <w:bidi/>
              <w:spacing w:line="240" w:lineRule="exact"/>
              <w:jc w:val="center"/>
              <w:rPr>
                <w:rFonts w:cs="B Zar"/>
                <w:color w:val="000000" w:themeColor="text1"/>
                <w:sz w:val="22"/>
                <w:szCs w:val="22"/>
                <w:rtl/>
              </w:rPr>
            </w:pPr>
            <w:r w:rsidRPr="003F288D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نماینده</w:t>
            </w:r>
            <w:r w:rsidRPr="003F288D">
              <w:rPr>
                <w:rFonts w:cs="B Zar" w:hint="cs"/>
                <w:color w:val="000000" w:themeColor="text1"/>
                <w:sz w:val="22"/>
                <w:szCs w:val="22"/>
                <w:rtl/>
              </w:rPr>
              <w:t xml:space="preserve">: </w:t>
            </w:r>
            <w:r w:rsidRPr="003F288D">
              <w:rPr>
                <w:rFonts w:ascii="zar" w:eastAsiaTheme="minorHAnsi" w:hAnsi="zar" w:cs="B Zar" w:hint="cs"/>
                <w:color w:val="000000" w:themeColor="text1"/>
                <w:sz w:val="22"/>
                <w:szCs w:val="22"/>
                <w:rtl/>
                <w:lang w:bidi="fa-IR"/>
              </w:rPr>
              <w:t>...........</w:t>
            </w:r>
          </w:p>
          <w:p w:rsidR="00AD2FAF" w:rsidRPr="003F288D" w:rsidRDefault="00841CF7" w:rsidP="003F288D">
            <w:pPr>
              <w:bidi/>
              <w:spacing w:line="240" w:lineRule="exact"/>
              <w:jc w:val="center"/>
              <w:rPr>
                <w:rFonts w:cs="B Zar"/>
                <w:color w:val="000000" w:themeColor="text1"/>
                <w:sz w:val="22"/>
                <w:szCs w:val="22"/>
                <w:rtl/>
                <w:lang w:bidi="fa-IR"/>
              </w:rPr>
            </w:pPr>
            <w:r w:rsidRPr="003F288D">
              <w:rPr>
                <w:rFonts w:cs="B Zar" w:hint="cs"/>
                <w:color w:val="000000" w:themeColor="text1"/>
                <w:sz w:val="22"/>
                <w:szCs w:val="22"/>
                <w:rtl/>
                <w:lang w:bidi="fa-IR"/>
              </w:rPr>
              <w:t>امضا، تاریخ، مهر</w:t>
            </w:r>
          </w:p>
        </w:tc>
      </w:tr>
    </w:tbl>
    <w:p w:rsidR="00C16A6C" w:rsidRPr="003F288D" w:rsidRDefault="00C16A6C" w:rsidP="003F288D">
      <w:pPr>
        <w:spacing w:line="240" w:lineRule="exact"/>
        <w:rPr>
          <w:rFonts w:cs="B Zar"/>
          <w:sz w:val="22"/>
          <w:szCs w:val="22"/>
        </w:rPr>
      </w:pPr>
    </w:p>
    <w:sectPr w:rsidR="00C16A6C" w:rsidRPr="003F288D" w:rsidSect="00A85FBB">
      <w:pgSz w:w="12240" w:h="15840"/>
      <w:pgMar w:top="2448" w:right="1152" w:bottom="634" w:left="1008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16B" w:rsidRDefault="007B516B" w:rsidP="00953733">
      <w:r>
        <w:separator/>
      </w:r>
    </w:p>
  </w:endnote>
  <w:endnote w:type="continuationSeparator" w:id="0">
    <w:p w:rsidR="007B516B" w:rsidRDefault="007B516B" w:rsidP="0095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">
    <w:altName w:val="Times New Roman"/>
    <w:panose1 w:val="00000000000000000000"/>
    <w:charset w:val="00"/>
    <w:family w:val="roman"/>
    <w:notTrueType/>
    <w:pitch w:val="default"/>
  </w:font>
  <w:font w:name="TTE1BC93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16B" w:rsidRDefault="007B516B" w:rsidP="00953733">
      <w:r>
        <w:separator/>
      </w:r>
    </w:p>
  </w:footnote>
  <w:footnote w:type="continuationSeparator" w:id="0">
    <w:p w:rsidR="007B516B" w:rsidRDefault="007B516B" w:rsidP="0095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AC1"/>
    <w:multiLevelType w:val="multilevel"/>
    <w:tmpl w:val="8E028344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FE77B7"/>
    <w:multiLevelType w:val="hybridMultilevel"/>
    <w:tmpl w:val="034C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725"/>
    <w:multiLevelType w:val="hybridMultilevel"/>
    <w:tmpl w:val="0F2A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84359"/>
    <w:multiLevelType w:val="multilevel"/>
    <w:tmpl w:val="D382D88C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A371B14"/>
    <w:multiLevelType w:val="multilevel"/>
    <w:tmpl w:val="1C3A5794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5">
    <w:nsid w:val="10EA1BD3"/>
    <w:multiLevelType w:val="hybridMultilevel"/>
    <w:tmpl w:val="B7604EDA"/>
    <w:lvl w:ilvl="0" w:tplc="47B0867C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56459AE"/>
    <w:multiLevelType w:val="multilevel"/>
    <w:tmpl w:val="7E3AFE7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ind w:left="525" w:hanging="525"/>
      </w:pPr>
      <w:rPr>
        <w:rFonts w:hint="default"/>
        <w:sz w:val="24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15C85EA3"/>
    <w:multiLevelType w:val="multilevel"/>
    <w:tmpl w:val="C80E72B8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840" w:hanging="1800"/>
      </w:pPr>
      <w:rPr>
        <w:rFonts w:hint="default"/>
      </w:rPr>
    </w:lvl>
  </w:abstractNum>
  <w:abstractNum w:abstractNumId="8">
    <w:nsid w:val="168C2134"/>
    <w:multiLevelType w:val="multilevel"/>
    <w:tmpl w:val="E22AE18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5E736B"/>
    <w:multiLevelType w:val="hybridMultilevel"/>
    <w:tmpl w:val="51685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180074"/>
    <w:multiLevelType w:val="multilevel"/>
    <w:tmpl w:val="361AFC06"/>
    <w:lvl w:ilvl="0">
      <w:start w:val="3"/>
      <w:numFmt w:val="decimal"/>
      <w:lvlText w:val="%1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ascii="Arial" w:hAnsi="Arial" w:hint="default"/>
        <w:color w:val="auto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ascii="Arial" w:hAnsi="Arial" w:hint="default"/>
        <w:color w:val="auto"/>
      </w:rPr>
    </w:lvl>
  </w:abstractNum>
  <w:abstractNum w:abstractNumId="11">
    <w:nsid w:val="1E7E7C64"/>
    <w:multiLevelType w:val="multilevel"/>
    <w:tmpl w:val="B0E006AA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42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2">
    <w:nsid w:val="1E8D3EE2"/>
    <w:multiLevelType w:val="hybridMultilevel"/>
    <w:tmpl w:val="6308B352"/>
    <w:lvl w:ilvl="0" w:tplc="C428C64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C46E7"/>
    <w:multiLevelType w:val="hybridMultilevel"/>
    <w:tmpl w:val="38244BDA"/>
    <w:lvl w:ilvl="0" w:tplc="56C40A36">
      <w:start w:val="1"/>
      <w:numFmt w:val="decimal"/>
      <w:lvlText w:val="%1-"/>
      <w:lvlJc w:val="left"/>
      <w:pPr>
        <w:ind w:left="792" w:hanging="360"/>
      </w:pPr>
      <w:rPr>
        <w:rFonts w:ascii="Arial" w:eastAsia="Times New Roman" w:hAnsi="Arial" w:cs="B Zar"/>
        <w:color w:val="auto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298105A4"/>
    <w:multiLevelType w:val="multilevel"/>
    <w:tmpl w:val="40DE0CF0"/>
    <w:lvl w:ilvl="0">
      <w:start w:val="4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22D158B"/>
    <w:multiLevelType w:val="multilevel"/>
    <w:tmpl w:val="37EE00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24"/>
      </w:rPr>
    </w:lvl>
    <w:lvl w:ilvl="1">
      <w:start w:val="2"/>
      <w:numFmt w:val="decimal"/>
      <w:lvlText w:val="%1-%2"/>
      <w:lvlJc w:val="left"/>
      <w:pPr>
        <w:ind w:left="525" w:hanging="525"/>
      </w:pPr>
      <w:rPr>
        <w:rFonts w:hint="default"/>
        <w:sz w:val="24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>
    <w:nsid w:val="3B597E6E"/>
    <w:multiLevelType w:val="multilevel"/>
    <w:tmpl w:val="4470EDB6"/>
    <w:lvl w:ilvl="0">
      <w:start w:val="6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D400AE0"/>
    <w:multiLevelType w:val="multilevel"/>
    <w:tmpl w:val="D672634A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6840" w:hanging="1800"/>
      </w:pPr>
      <w:rPr>
        <w:rFonts w:hint="default"/>
      </w:rPr>
    </w:lvl>
  </w:abstractNum>
  <w:abstractNum w:abstractNumId="18">
    <w:nsid w:val="3E9108A6"/>
    <w:multiLevelType w:val="multilevel"/>
    <w:tmpl w:val="AFF6125C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  <w:sz w:val="24"/>
      </w:rPr>
    </w:lvl>
    <w:lvl w:ilvl="1">
      <w:start w:val="3"/>
      <w:numFmt w:val="decimal"/>
      <w:lvlText w:val="%1-%2-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9">
    <w:nsid w:val="43752343"/>
    <w:multiLevelType w:val="multilevel"/>
    <w:tmpl w:val="06FC3B52"/>
    <w:lvl w:ilvl="0">
      <w:start w:val="5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52F5E13"/>
    <w:multiLevelType w:val="multilevel"/>
    <w:tmpl w:val="96FE0FE8"/>
    <w:lvl w:ilvl="0">
      <w:start w:val="9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5BF7C99"/>
    <w:multiLevelType w:val="multilevel"/>
    <w:tmpl w:val="BD5E52D8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6F26321"/>
    <w:multiLevelType w:val="hybridMultilevel"/>
    <w:tmpl w:val="5D60BE36"/>
    <w:lvl w:ilvl="0" w:tplc="3E767FF2">
      <w:start w:val="1"/>
      <w:numFmt w:val="decimal"/>
      <w:pStyle w:val="Numbering"/>
      <w:lvlText w:val="%1)"/>
      <w:lvlJc w:val="left"/>
      <w:pPr>
        <w:ind w:left="501" w:hanging="360"/>
      </w:pPr>
    </w:lvl>
    <w:lvl w:ilvl="1" w:tplc="DCAA0600" w:tentative="1">
      <w:start w:val="1"/>
      <w:numFmt w:val="lowerLetter"/>
      <w:lvlText w:val="%2."/>
      <w:lvlJc w:val="left"/>
      <w:pPr>
        <w:ind w:left="1080" w:hanging="360"/>
      </w:pPr>
    </w:lvl>
    <w:lvl w:ilvl="2" w:tplc="97368F98" w:tentative="1">
      <w:start w:val="1"/>
      <w:numFmt w:val="lowerRoman"/>
      <w:lvlText w:val="%3."/>
      <w:lvlJc w:val="right"/>
      <w:pPr>
        <w:ind w:left="1800" w:hanging="180"/>
      </w:pPr>
    </w:lvl>
    <w:lvl w:ilvl="3" w:tplc="1D602E16" w:tentative="1">
      <w:start w:val="1"/>
      <w:numFmt w:val="decimal"/>
      <w:lvlText w:val="%4."/>
      <w:lvlJc w:val="left"/>
      <w:pPr>
        <w:ind w:left="2520" w:hanging="360"/>
      </w:pPr>
    </w:lvl>
    <w:lvl w:ilvl="4" w:tplc="69FE8DB6" w:tentative="1">
      <w:start w:val="1"/>
      <w:numFmt w:val="lowerLetter"/>
      <w:lvlText w:val="%5."/>
      <w:lvlJc w:val="left"/>
      <w:pPr>
        <w:ind w:left="3240" w:hanging="360"/>
      </w:pPr>
    </w:lvl>
    <w:lvl w:ilvl="5" w:tplc="F14EE768" w:tentative="1">
      <w:start w:val="1"/>
      <w:numFmt w:val="lowerRoman"/>
      <w:lvlText w:val="%6."/>
      <w:lvlJc w:val="right"/>
      <w:pPr>
        <w:ind w:left="3960" w:hanging="180"/>
      </w:pPr>
    </w:lvl>
    <w:lvl w:ilvl="6" w:tplc="0386ABC6" w:tentative="1">
      <w:start w:val="1"/>
      <w:numFmt w:val="decimal"/>
      <w:lvlText w:val="%7."/>
      <w:lvlJc w:val="left"/>
      <w:pPr>
        <w:ind w:left="4680" w:hanging="360"/>
      </w:pPr>
    </w:lvl>
    <w:lvl w:ilvl="7" w:tplc="5BE8295E" w:tentative="1">
      <w:start w:val="1"/>
      <w:numFmt w:val="lowerLetter"/>
      <w:lvlText w:val="%8."/>
      <w:lvlJc w:val="left"/>
      <w:pPr>
        <w:ind w:left="5400" w:hanging="360"/>
      </w:pPr>
    </w:lvl>
    <w:lvl w:ilvl="8" w:tplc="5DCCB8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37674"/>
    <w:multiLevelType w:val="multilevel"/>
    <w:tmpl w:val="E2BE268A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-"/>
      <w:lvlJc w:val="left"/>
      <w:pPr>
        <w:ind w:left="720" w:hanging="720"/>
      </w:pPr>
      <w:rPr>
        <w:rFonts w:ascii="Times New Roman" w:eastAsia="Times New Roman" w:hAnsi="Times New Roman" w:cs="B Zar"/>
        <w:b/>
        <w:bCs w:val="0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C6C206F"/>
    <w:multiLevelType w:val="multilevel"/>
    <w:tmpl w:val="F80C6C5C"/>
    <w:lvl w:ilvl="0">
      <w:start w:val="10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C8259BD"/>
    <w:multiLevelType w:val="multilevel"/>
    <w:tmpl w:val="01AC7B30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D38290F"/>
    <w:multiLevelType w:val="hybridMultilevel"/>
    <w:tmpl w:val="6606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D5832"/>
    <w:multiLevelType w:val="hybridMultilevel"/>
    <w:tmpl w:val="60F8889C"/>
    <w:lvl w:ilvl="0" w:tplc="9F10CB4A">
      <w:start w:val="5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1A90AE4"/>
    <w:multiLevelType w:val="multilevel"/>
    <w:tmpl w:val="7D129E2C"/>
    <w:lvl w:ilvl="0">
      <w:start w:val="2"/>
      <w:numFmt w:val="decimal"/>
      <w:lvlText w:val="%1-"/>
      <w:lvlJc w:val="left"/>
      <w:pPr>
        <w:ind w:left="630" w:hanging="630"/>
      </w:pPr>
      <w:rPr>
        <w:rFonts w:hint="default"/>
        <w:sz w:val="24"/>
      </w:rPr>
    </w:lvl>
    <w:lvl w:ilvl="1">
      <w:start w:val="2"/>
      <w:numFmt w:val="decimal"/>
      <w:lvlText w:val="%1-%2-"/>
      <w:lvlJc w:val="left"/>
      <w:pPr>
        <w:ind w:left="630" w:hanging="630"/>
      </w:pPr>
      <w:rPr>
        <w:rFonts w:hint="default"/>
        <w:sz w:val="24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-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-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-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9">
    <w:nsid w:val="53A23C0F"/>
    <w:multiLevelType w:val="multilevel"/>
    <w:tmpl w:val="9F38B1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216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" w:hanging="1440"/>
      </w:pPr>
      <w:rPr>
        <w:rFonts w:hint="default"/>
      </w:rPr>
    </w:lvl>
  </w:abstractNum>
  <w:abstractNum w:abstractNumId="30">
    <w:nsid w:val="59195E8C"/>
    <w:multiLevelType w:val="hybridMultilevel"/>
    <w:tmpl w:val="4EF43D38"/>
    <w:lvl w:ilvl="0" w:tplc="CD2C9E8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Nazani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17755"/>
    <w:multiLevelType w:val="multilevel"/>
    <w:tmpl w:val="8E028344"/>
    <w:lvl w:ilvl="0">
      <w:start w:val="5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0873F10"/>
    <w:multiLevelType w:val="multilevel"/>
    <w:tmpl w:val="063A2B88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47A3D26"/>
    <w:multiLevelType w:val="multilevel"/>
    <w:tmpl w:val="4AB0D404"/>
    <w:lvl w:ilvl="0">
      <w:start w:val="4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A5726D8"/>
    <w:multiLevelType w:val="multilevel"/>
    <w:tmpl w:val="BBE4CAB8"/>
    <w:lvl w:ilvl="0">
      <w:start w:val="6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1C6D14"/>
    <w:multiLevelType w:val="hybridMultilevel"/>
    <w:tmpl w:val="F43C4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894C3C"/>
    <w:multiLevelType w:val="multilevel"/>
    <w:tmpl w:val="D40A27A6"/>
    <w:lvl w:ilvl="0">
      <w:start w:val="8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DA62F3A"/>
    <w:multiLevelType w:val="multilevel"/>
    <w:tmpl w:val="F836D1A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37"/>
  </w:num>
  <w:num w:numId="3">
    <w:abstractNumId w:val="18"/>
  </w:num>
  <w:num w:numId="4">
    <w:abstractNumId w:val="7"/>
  </w:num>
  <w:num w:numId="5">
    <w:abstractNumId w:val="16"/>
  </w:num>
  <w:num w:numId="6">
    <w:abstractNumId w:val="14"/>
  </w:num>
  <w:num w:numId="7">
    <w:abstractNumId w:val="29"/>
  </w:num>
  <w:num w:numId="8">
    <w:abstractNumId w:val="26"/>
  </w:num>
  <w:num w:numId="9">
    <w:abstractNumId w:val="12"/>
  </w:num>
  <w:num w:numId="10">
    <w:abstractNumId w:val="9"/>
  </w:num>
  <w:num w:numId="11">
    <w:abstractNumId w:val="27"/>
  </w:num>
  <w:num w:numId="12">
    <w:abstractNumId w:val="35"/>
  </w:num>
  <w:num w:numId="13">
    <w:abstractNumId w:val="2"/>
  </w:num>
  <w:num w:numId="14">
    <w:abstractNumId w:val="21"/>
  </w:num>
  <w:num w:numId="15">
    <w:abstractNumId w:val="24"/>
  </w:num>
  <w:num w:numId="16">
    <w:abstractNumId w:val="1"/>
  </w:num>
  <w:num w:numId="17">
    <w:abstractNumId w:val="0"/>
  </w:num>
  <w:num w:numId="18">
    <w:abstractNumId w:val="13"/>
  </w:num>
  <w:num w:numId="19">
    <w:abstractNumId w:val="20"/>
  </w:num>
  <w:num w:numId="20">
    <w:abstractNumId w:val="32"/>
  </w:num>
  <w:num w:numId="21">
    <w:abstractNumId w:val="33"/>
  </w:num>
  <w:num w:numId="22">
    <w:abstractNumId w:val="8"/>
  </w:num>
  <w:num w:numId="23">
    <w:abstractNumId w:val="30"/>
  </w:num>
  <w:num w:numId="24">
    <w:abstractNumId w:val="5"/>
  </w:num>
  <w:num w:numId="25">
    <w:abstractNumId w:val="25"/>
  </w:num>
  <w:num w:numId="26">
    <w:abstractNumId w:val="31"/>
  </w:num>
  <w:num w:numId="27">
    <w:abstractNumId w:val="10"/>
  </w:num>
  <w:num w:numId="28">
    <w:abstractNumId w:val="3"/>
  </w:num>
  <w:num w:numId="29">
    <w:abstractNumId w:val="19"/>
  </w:num>
  <w:num w:numId="30">
    <w:abstractNumId w:val="36"/>
  </w:num>
  <w:num w:numId="31">
    <w:abstractNumId w:val="6"/>
  </w:num>
  <w:num w:numId="32">
    <w:abstractNumId w:val="4"/>
  </w:num>
  <w:num w:numId="33">
    <w:abstractNumId w:val="15"/>
  </w:num>
  <w:num w:numId="34">
    <w:abstractNumId w:val="28"/>
  </w:num>
  <w:num w:numId="35">
    <w:abstractNumId w:val="17"/>
  </w:num>
  <w:num w:numId="36">
    <w:abstractNumId w:val="11"/>
  </w:num>
  <w:num w:numId="37">
    <w:abstractNumId w:val="34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014F"/>
    <w:rsid w:val="000013D6"/>
    <w:rsid w:val="00003AED"/>
    <w:rsid w:val="000058C5"/>
    <w:rsid w:val="000078AD"/>
    <w:rsid w:val="00012EB8"/>
    <w:rsid w:val="00014A46"/>
    <w:rsid w:val="00015777"/>
    <w:rsid w:val="00015973"/>
    <w:rsid w:val="00020890"/>
    <w:rsid w:val="00022239"/>
    <w:rsid w:val="0002302A"/>
    <w:rsid w:val="00023834"/>
    <w:rsid w:val="0002479B"/>
    <w:rsid w:val="00025893"/>
    <w:rsid w:val="00026FAB"/>
    <w:rsid w:val="000310EC"/>
    <w:rsid w:val="000320AA"/>
    <w:rsid w:val="00034C52"/>
    <w:rsid w:val="00035976"/>
    <w:rsid w:val="00036C4E"/>
    <w:rsid w:val="00037F8A"/>
    <w:rsid w:val="000410FC"/>
    <w:rsid w:val="00042E4E"/>
    <w:rsid w:val="000431E6"/>
    <w:rsid w:val="000432DC"/>
    <w:rsid w:val="00044FE4"/>
    <w:rsid w:val="000460BA"/>
    <w:rsid w:val="00046949"/>
    <w:rsid w:val="00046AE6"/>
    <w:rsid w:val="00047A50"/>
    <w:rsid w:val="00054387"/>
    <w:rsid w:val="00054AD3"/>
    <w:rsid w:val="00060487"/>
    <w:rsid w:val="000614BB"/>
    <w:rsid w:val="000633C2"/>
    <w:rsid w:val="00067F9D"/>
    <w:rsid w:val="00074201"/>
    <w:rsid w:val="00075088"/>
    <w:rsid w:val="000779E3"/>
    <w:rsid w:val="000804D3"/>
    <w:rsid w:val="000806AE"/>
    <w:rsid w:val="00080A5A"/>
    <w:rsid w:val="000814E2"/>
    <w:rsid w:val="00084138"/>
    <w:rsid w:val="00084391"/>
    <w:rsid w:val="00086B52"/>
    <w:rsid w:val="000934B7"/>
    <w:rsid w:val="00094139"/>
    <w:rsid w:val="00096211"/>
    <w:rsid w:val="000968CB"/>
    <w:rsid w:val="000A0D18"/>
    <w:rsid w:val="000A1033"/>
    <w:rsid w:val="000A13F7"/>
    <w:rsid w:val="000A2948"/>
    <w:rsid w:val="000A3A2F"/>
    <w:rsid w:val="000A496D"/>
    <w:rsid w:val="000A4B56"/>
    <w:rsid w:val="000A5E91"/>
    <w:rsid w:val="000A67AF"/>
    <w:rsid w:val="000A77D6"/>
    <w:rsid w:val="000B1874"/>
    <w:rsid w:val="000B2210"/>
    <w:rsid w:val="000B58B9"/>
    <w:rsid w:val="000B60C6"/>
    <w:rsid w:val="000B6C66"/>
    <w:rsid w:val="000C3254"/>
    <w:rsid w:val="000C53C4"/>
    <w:rsid w:val="000C5611"/>
    <w:rsid w:val="000C6709"/>
    <w:rsid w:val="000D1438"/>
    <w:rsid w:val="000D176F"/>
    <w:rsid w:val="000D379F"/>
    <w:rsid w:val="000D544C"/>
    <w:rsid w:val="000D6673"/>
    <w:rsid w:val="000E1DBE"/>
    <w:rsid w:val="000E264F"/>
    <w:rsid w:val="000E2E39"/>
    <w:rsid w:val="000E36E2"/>
    <w:rsid w:val="000E7617"/>
    <w:rsid w:val="000F038D"/>
    <w:rsid w:val="000F0D2F"/>
    <w:rsid w:val="000F1BF3"/>
    <w:rsid w:val="000F2AB8"/>
    <w:rsid w:val="000F2B02"/>
    <w:rsid w:val="000F5D1B"/>
    <w:rsid w:val="000F63AE"/>
    <w:rsid w:val="000F6661"/>
    <w:rsid w:val="000F7D4E"/>
    <w:rsid w:val="00101DE6"/>
    <w:rsid w:val="00104386"/>
    <w:rsid w:val="0010763A"/>
    <w:rsid w:val="00110BD9"/>
    <w:rsid w:val="00110F5D"/>
    <w:rsid w:val="00111587"/>
    <w:rsid w:val="001122C6"/>
    <w:rsid w:val="0011507D"/>
    <w:rsid w:val="00115518"/>
    <w:rsid w:val="00115954"/>
    <w:rsid w:val="00115F65"/>
    <w:rsid w:val="00116597"/>
    <w:rsid w:val="0011729C"/>
    <w:rsid w:val="001220AE"/>
    <w:rsid w:val="001266FA"/>
    <w:rsid w:val="00126BAC"/>
    <w:rsid w:val="0013073B"/>
    <w:rsid w:val="001329E2"/>
    <w:rsid w:val="00132B05"/>
    <w:rsid w:val="0014130A"/>
    <w:rsid w:val="0014297D"/>
    <w:rsid w:val="00142B34"/>
    <w:rsid w:val="00143907"/>
    <w:rsid w:val="00145155"/>
    <w:rsid w:val="00147FD7"/>
    <w:rsid w:val="00150C1B"/>
    <w:rsid w:val="00151279"/>
    <w:rsid w:val="001524FF"/>
    <w:rsid w:val="0015460A"/>
    <w:rsid w:val="0015570F"/>
    <w:rsid w:val="00161CBB"/>
    <w:rsid w:val="001629C6"/>
    <w:rsid w:val="001665E2"/>
    <w:rsid w:val="00170330"/>
    <w:rsid w:val="00170FE2"/>
    <w:rsid w:val="00172F82"/>
    <w:rsid w:val="001737CD"/>
    <w:rsid w:val="00174B4B"/>
    <w:rsid w:val="00175AF5"/>
    <w:rsid w:val="00176886"/>
    <w:rsid w:val="00177994"/>
    <w:rsid w:val="001840EC"/>
    <w:rsid w:val="001850F0"/>
    <w:rsid w:val="001876D3"/>
    <w:rsid w:val="00187751"/>
    <w:rsid w:val="00190FF5"/>
    <w:rsid w:val="001913E7"/>
    <w:rsid w:val="00195F52"/>
    <w:rsid w:val="00196B4F"/>
    <w:rsid w:val="00197B81"/>
    <w:rsid w:val="00197E1A"/>
    <w:rsid w:val="001A27CB"/>
    <w:rsid w:val="001A345E"/>
    <w:rsid w:val="001A3659"/>
    <w:rsid w:val="001A6433"/>
    <w:rsid w:val="001A682C"/>
    <w:rsid w:val="001B1248"/>
    <w:rsid w:val="001B682F"/>
    <w:rsid w:val="001B75E2"/>
    <w:rsid w:val="001B7B09"/>
    <w:rsid w:val="001C4597"/>
    <w:rsid w:val="001C487F"/>
    <w:rsid w:val="001C563B"/>
    <w:rsid w:val="001C6B74"/>
    <w:rsid w:val="001D0DE6"/>
    <w:rsid w:val="001D1E70"/>
    <w:rsid w:val="001D2470"/>
    <w:rsid w:val="001D2EC9"/>
    <w:rsid w:val="001D37DA"/>
    <w:rsid w:val="001D54D2"/>
    <w:rsid w:val="001D61F3"/>
    <w:rsid w:val="001E48CD"/>
    <w:rsid w:val="001F3741"/>
    <w:rsid w:val="001F7312"/>
    <w:rsid w:val="001F7F18"/>
    <w:rsid w:val="0020154F"/>
    <w:rsid w:val="0020235C"/>
    <w:rsid w:val="00202CA6"/>
    <w:rsid w:val="00205859"/>
    <w:rsid w:val="002115EF"/>
    <w:rsid w:val="002152C1"/>
    <w:rsid w:val="00217227"/>
    <w:rsid w:val="0022050A"/>
    <w:rsid w:val="002205D7"/>
    <w:rsid w:val="00221763"/>
    <w:rsid w:val="00224D51"/>
    <w:rsid w:val="002307F1"/>
    <w:rsid w:val="00231F6D"/>
    <w:rsid w:val="00232230"/>
    <w:rsid w:val="00234B1B"/>
    <w:rsid w:val="00235103"/>
    <w:rsid w:val="00235D22"/>
    <w:rsid w:val="002369A0"/>
    <w:rsid w:val="00236B2C"/>
    <w:rsid w:val="00236B44"/>
    <w:rsid w:val="00240323"/>
    <w:rsid w:val="002403E8"/>
    <w:rsid w:val="00240A11"/>
    <w:rsid w:val="00242F3A"/>
    <w:rsid w:val="0024368A"/>
    <w:rsid w:val="00247D06"/>
    <w:rsid w:val="00251BEA"/>
    <w:rsid w:val="002528CE"/>
    <w:rsid w:val="00254B1B"/>
    <w:rsid w:val="00256C0B"/>
    <w:rsid w:val="00261AFB"/>
    <w:rsid w:val="00262B68"/>
    <w:rsid w:val="00266632"/>
    <w:rsid w:val="00271255"/>
    <w:rsid w:val="00272FBC"/>
    <w:rsid w:val="002736CF"/>
    <w:rsid w:val="00274006"/>
    <w:rsid w:val="002747E0"/>
    <w:rsid w:val="0027739A"/>
    <w:rsid w:val="00277527"/>
    <w:rsid w:val="00280F9D"/>
    <w:rsid w:val="00284D35"/>
    <w:rsid w:val="00284EF1"/>
    <w:rsid w:val="00286F8A"/>
    <w:rsid w:val="002909B9"/>
    <w:rsid w:val="00291D6B"/>
    <w:rsid w:val="00292C88"/>
    <w:rsid w:val="00293176"/>
    <w:rsid w:val="002A2B19"/>
    <w:rsid w:val="002A3996"/>
    <w:rsid w:val="002A45B1"/>
    <w:rsid w:val="002A7C5B"/>
    <w:rsid w:val="002B42C7"/>
    <w:rsid w:val="002B5D96"/>
    <w:rsid w:val="002B6683"/>
    <w:rsid w:val="002B6DBD"/>
    <w:rsid w:val="002B7F8C"/>
    <w:rsid w:val="002C11B5"/>
    <w:rsid w:val="002C4157"/>
    <w:rsid w:val="002C56F4"/>
    <w:rsid w:val="002C6025"/>
    <w:rsid w:val="002C6774"/>
    <w:rsid w:val="002C6C53"/>
    <w:rsid w:val="002D249C"/>
    <w:rsid w:val="002D24B8"/>
    <w:rsid w:val="002D3D2F"/>
    <w:rsid w:val="002D4787"/>
    <w:rsid w:val="002D4E38"/>
    <w:rsid w:val="002D4F76"/>
    <w:rsid w:val="002D7FDC"/>
    <w:rsid w:val="002E1BD5"/>
    <w:rsid w:val="002E3DF0"/>
    <w:rsid w:val="002E3DF3"/>
    <w:rsid w:val="002E52A5"/>
    <w:rsid w:val="002E671D"/>
    <w:rsid w:val="002E7BEB"/>
    <w:rsid w:val="002F1312"/>
    <w:rsid w:val="002F2A0E"/>
    <w:rsid w:val="002F7203"/>
    <w:rsid w:val="003031BC"/>
    <w:rsid w:val="00303368"/>
    <w:rsid w:val="003045A1"/>
    <w:rsid w:val="00304C7E"/>
    <w:rsid w:val="00305FEE"/>
    <w:rsid w:val="00306F39"/>
    <w:rsid w:val="00311A49"/>
    <w:rsid w:val="00315056"/>
    <w:rsid w:val="0031507E"/>
    <w:rsid w:val="00315121"/>
    <w:rsid w:val="00320F0F"/>
    <w:rsid w:val="0032430B"/>
    <w:rsid w:val="00325A7A"/>
    <w:rsid w:val="003266E5"/>
    <w:rsid w:val="003267B3"/>
    <w:rsid w:val="003278D4"/>
    <w:rsid w:val="003319F9"/>
    <w:rsid w:val="00331A69"/>
    <w:rsid w:val="0033239D"/>
    <w:rsid w:val="00332DDE"/>
    <w:rsid w:val="00333643"/>
    <w:rsid w:val="0033405D"/>
    <w:rsid w:val="003342DC"/>
    <w:rsid w:val="00334A37"/>
    <w:rsid w:val="00334D7F"/>
    <w:rsid w:val="00336E1A"/>
    <w:rsid w:val="0033761A"/>
    <w:rsid w:val="00340783"/>
    <w:rsid w:val="00341444"/>
    <w:rsid w:val="00341CF6"/>
    <w:rsid w:val="003426DF"/>
    <w:rsid w:val="00345A2E"/>
    <w:rsid w:val="00346CDC"/>
    <w:rsid w:val="003473A7"/>
    <w:rsid w:val="00347654"/>
    <w:rsid w:val="00347E13"/>
    <w:rsid w:val="00351EB0"/>
    <w:rsid w:val="00352E0C"/>
    <w:rsid w:val="00354994"/>
    <w:rsid w:val="003577E4"/>
    <w:rsid w:val="00360D2F"/>
    <w:rsid w:val="00362A80"/>
    <w:rsid w:val="00363037"/>
    <w:rsid w:val="003646B9"/>
    <w:rsid w:val="0037200F"/>
    <w:rsid w:val="0037240B"/>
    <w:rsid w:val="003764DF"/>
    <w:rsid w:val="00376DF9"/>
    <w:rsid w:val="00380EEA"/>
    <w:rsid w:val="003824AE"/>
    <w:rsid w:val="0038564E"/>
    <w:rsid w:val="0038595F"/>
    <w:rsid w:val="00387F93"/>
    <w:rsid w:val="0039256F"/>
    <w:rsid w:val="003A1D4E"/>
    <w:rsid w:val="003A20F0"/>
    <w:rsid w:val="003A38CC"/>
    <w:rsid w:val="003A3A02"/>
    <w:rsid w:val="003A7FCF"/>
    <w:rsid w:val="003B2151"/>
    <w:rsid w:val="003B2E07"/>
    <w:rsid w:val="003B4917"/>
    <w:rsid w:val="003B6F67"/>
    <w:rsid w:val="003B76FE"/>
    <w:rsid w:val="003C1D9E"/>
    <w:rsid w:val="003C2D22"/>
    <w:rsid w:val="003C3725"/>
    <w:rsid w:val="003D1694"/>
    <w:rsid w:val="003D24E8"/>
    <w:rsid w:val="003D358A"/>
    <w:rsid w:val="003D3A02"/>
    <w:rsid w:val="003D5030"/>
    <w:rsid w:val="003D6A8A"/>
    <w:rsid w:val="003E11B9"/>
    <w:rsid w:val="003E237D"/>
    <w:rsid w:val="003E37B7"/>
    <w:rsid w:val="003F288D"/>
    <w:rsid w:val="003F4A9E"/>
    <w:rsid w:val="003F78C4"/>
    <w:rsid w:val="003F7C96"/>
    <w:rsid w:val="00400885"/>
    <w:rsid w:val="0040174A"/>
    <w:rsid w:val="00403509"/>
    <w:rsid w:val="0040639D"/>
    <w:rsid w:val="0040686C"/>
    <w:rsid w:val="00407642"/>
    <w:rsid w:val="00410C5D"/>
    <w:rsid w:val="00410D9F"/>
    <w:rsid w:val="00412C2A"/>
    <w:rsid w:val="00413CD4"/>
    <w:rsid w:val="00416CD8"/>
    <w:rsid w:val="004201FC"/>
    <w:rsid w:val="0042140F"/>
    <w:rsid w:val="00421FCD"/>
    <w:rsid w:val="00423E3C"/>
    <w:rsid w:val="00427D4D"/>
    <w:rsid w:val="004307F0"/>
    <w:rsid w:val="004308AC"/>
    <w:rsid w:val="00432FC7"/>
    <w:rsid w:val="00434FAC"/>
    <w:rsid w:val="0043564A"/>
    <w:rsid w:val="0043578D"/>
    <w:rsid w:val="004361E6"/>
    <w:rsid w:val="004369E5"/>
    <w:rsid w:val="0043792D"/>
    <w:rsid w:val="00440251"/>
    <w:rsid w:val="0044091C"/>
    <w:rsid w:val="004412DC"/>
    <w:rsid w:val="004416F3"/>
    <w:rsid w:val="004458DC"/>
    <w:rsid w:val="004462F9"/>
    <w:rsid w:val="004472C2"/>
    <w:rsid w:val="00450639"/>
    <w:rsid w:val="00452581"/>
    <w:rsid w:val="004545C8"/>
    <w:rsid w:val="00460442"/>
    <w:rsid w:val="00460983"/>
    <w:rsid w:val="0046147B"/>
    <w:rsid w:val="00462476"/>
    <w:rsid w:val="004630E2"/>
    <w:rsid w:val="00463F16"/>
    <w:rsid w:val="00466210"/>
    <w:rsid w:val="004727A3"/>
    <w:rsid w:val="004738EA"/>
    <w:rsid w:val="00474FC1"/>
    <w:rsid w:val="00475FEB"/>
    <w:rsid w:val="00476F6D"/>
    <w:rsid w:val="00480314"/>
    <w:rsid w:val="00480BCF"/>
    <w:rsid w:val="00482A81"/>
    <w:rsid w:val="00483E73"/>
    <w:rsid w:val="004873F0"/>
    <w:rsid w:val="00494300"/>
    <w:rsid w:val="0049455C"/>
    <w:rsid w:val="00495582"/>
    <w:rsid w:val="004959A5"/>
    <w:rsid w:val="004965F8"/>
    <w:rsid w:val="004A0607"/>
    <w:rsid w:val="004A1FEE"/>
    <w:rsid w:val="004A4A58"/>
    <w:rsid w:val="004A6044"/>
    <w:rsid w:val="004A6582"/>
    <w:rsid w:val="004A7049"/>
    <w:rsid w:val="004B08F3"/>
    <w:rsid w:val="004B1F9F"/>
    <w:rsid w:val="004B360A"/>
    <w:rsid w:val="004B3963"/>
    <w:rsid w:val="004B3A9F"/>
    <w:rsid w:val="004B4CC1"/>
    <w:rsid w:val="004C1B3D"/>
    <w:rsid w:val="004C393C"/>
    <w:rsid w:val="004C69D0"/>
    <w:rsid w:val="004D2188"/>
    <w:rsid w:val="004D416E"/>
    <w:rsid w:val="004D4940"/>
    <w:rsid w:val="004E1353"/>
    <w:rsid w:val="004E3910"/>
    <w:rsid w:val="004E5FB0"/>
    <w:rsid w:val="004E60D8"/>
    <w:rsid w:val="004E70DC"/>
    <w:rsid w:val="004E72FD"/>
    <w:rsid w:val="004F0260"/>
    <w:rsid w:val="004F4C0A"/>
    <w:rsid w:val="004F66C3"/>
    <w:rsid w:val="004F7EFE"/>
    <w:rsid w:val="0050514F"/>
    <w:rsid w:val="00505B76"/>
    <w:rsid w:val="005073A1"/>
    <w:rsid w:val="0051047E"/>
    <w:rsid w:val="00512CE7"/>
    <w:rsid w:val="00520BFC"/>
    <w:rsid w:val="00521A9C"/>
    <w:rsid w:val="00521F7B"/>
    <w:rsid w:val="0052300A"/>
    <w:rsid w:val="005230CE"/>
    <w:rsid w:val="005234E4"/>
    <w:rsid w:val="00523AF2"/>
    <w:rsid w:val="00525888"/>
    <w:rsid w:val="00533781"/>
    <w:rsid w:val="005352BE"/>
    <w:rsid w:val="00536A25"/>
    <w:rsid w:val="00536CB0"/>
    <w:rsid w:val="00537D4B"/>
    <w:rsid w:val="00537D90"/>
    <w:rsid w:val="005413BD"/>
    <w:rsid w:val="005433EC"/>
    <w:rsid w:val="005444F8"/>
    <w:rsid w:val="00545347"/>
    <w:rsid w:val="00545374"/>
    <w:rsid w:val="00551924"/>
    <w:rsid w:val="0055214E"/>
    <w:rsid w:val="00552765"/>
    <w:rsid w:val="005527CD"/>
    <w:rsid w:val="00552970"/>
    <w:rsid w:val="00552ECC"/>
    <w:rsid w:val="0055380B"/>
    <w:rsid w:val="00555B55"/>
    <w:rsid w:val="00556710"/>
    <w:rsid w:val="00556A8E"/>
    <w:rsid w:val="00557779"/>
    <w:rsid w:val="00560431"/>
    <w:rsid w:val="00560B7C"/>
    <w:rsid w:val="0056268B"/>
    <w:rsid w:val="00562A63"/>
    <w:rsid w:val="00565750"/>
    <w:rsid w:val="00567B40"/>
    <w:rsid w:val="00570D7E"/>
    <w:rsid w:val="00573535"/>
    <w:rsid w:val="005738A0"/>
    <w:rsid w:val="00574CF7"/>
    <w:rsid w:val="005751C2"/>
    <w:rsid w:val="00575A3D"/>
    <w:rsid w:val="0057780E"/>
    <w:rsid w:val="00577C14"/>
    <w:rsid w:val="00580221"/>
    <w:rsid w:val="005802E9"/>
    <w:rsid w:val="00587C66"/>
    <w:rsid w:val="0059079B"/>
    <w:rsid w:val="00593DDE"/>
    <w:rsid w:val="00594A68"/>
    <w:rsid w:val="005A2633"/>
    <w:rsid w:val="005B0A0D"/>
    <w:rsid w:val="005B0B87"/>
    <w:rsid w:val="005B178E"/>
    <w:rsid w:val="005B62E2"/>
    <w:rsid w:val="005C1EFE"/>
    <w:rsid w:val="005C33E0"/>
    <w:rsid w:val="005C3688"/>
    <w:rsid w:val="005C59A4"/>
    <w:rsid w:val="005C5ECB"/>
    <w:rsid w:val="005C66D4"/>
    <w:rsid w:val="005D044A"/>
    <w:rsid w:val="005D4062"/>
    <w:rsid w:val="005D45EA"/>
    <w:rsid w:val="005D63D3"/>
    <w:rsid w:val="005D7CA3"/>
    <w:rsid w:val="005E03E7"/>
    <w:rsid w:val="005E30FC"/>
    <w:rsid w:val="005E4A04"/>
    <w:rsid w:val="005E58F0"/>
    <w:rsid w:val="005F104B"/>
    <w:rsid w:val="005F3E2C"/>
    <w:rsid w:val="005F6829"/>
    <w:rsid w:val="0060134F"/>
    <w:rsid w:val="00603D70"/>
    <w:rsid w:val="0060415A"/>
    <w:rsid w:val="00606C2F"/>
    <w:rsid w:val="0061080E"/>
    <w:rsid w:val="00614C5C"/>
    <w:rsid w:val="006154C8"/>
    <w:rsid w:val="00615E8A"/>
    <w:rsid w:val="006203E3"/>
    <w:rsid w:val="0062201E"/>
    <w:rsid w:val="00623439"/>
    <w:rsid w:val="006235C3"/>
    <w:rsid w:val="00627674"/>
    <w:rsid w:val="006301CB"/>
    <w:rsid w:val="006305E9"/>
    <w:rsid w:val="00631089"/>
    <w:rsid w:val="00631A70"/>
    <w:rsid w:val="00632121"/>
    <w:rsid w:val="00632442"/>
    <w:rsid w:val="00636315"/>
    <w:rsid w:val="00636537"/>
    <w:rsid w:val="00637671"/>
    <w:rsid w:val="00640063"/>
    <w:rsid w:val="00643435"/>
    <w:rsid w:val="00645C18"/>
    <w:rsid w:val="00651FEA"/>
    <w:rsid w:val="006535FF"/>
    <w:rsid w:val="00654A0A"/>
    <w:rsid w:val="00655DA5"/>
    <w:rsid w:val="0065687A"/>
    <w:rsid w:val="00665D95"/>
    <w:rsid w:val="0066778B"/>
    <w:rsid w:val="00671BFE"/>
    <w:rsid w:val="00672220"/>
    <w:rsid w:val="00675162"/>
    <w:rsid w:val="00675697"/>
    <w:rsid w:val="00676C24"/>
    <w:rsid w:val="0067700B"/>
    <w:rsid w:val="006804CB"/>
    <w:rsid w:val="0068086A"/>
    <w:rsid w:val="00680F11"/>
    <w:rsid w:val="0068357E"/>
    <w:rsid w:val="00684F7C"/>
    <w:rsid w:val="006856FC"/>
    <w:rsid w:val="0068584D"/>
    <w:rsid w:val="00686F4C"/>
    <w:rsid w:val="00691B49"/>
    <w:rsid w:val="006949B7"/>
    <w:rsid w:val="00695710"/>
    <w:rsid w:val="0069665A"/>
    <w:rsid w:val="006A0662"/>
    <w:rsid w:val="006A1577"/>
    <w:rsid w:val="006A382A"/>
    <w:rsid w:val="006A61D2"/>
    <w:rsid w:val="006A79BF"/>
    <w:rsid w:val="006B2404"/>
    <w:rsid w:val="006C0A60"/>
    <w:rsid w:val="006C271C"/>
    <w:rsid w:val="006C4AFA"/>
    <w:rsid w:val="006C54E4"/>
    <w:rsid w:val="006C6C29"/>
    <w:rsid w:val="006C777D"/>
    <w:rsid w:val="006D1B26"/>
    <w:rsid w:val="006D1E7E"/>
    <w:rsid w:val="006D1EB9"/>
    <w:rsid w:val="006D2D2D"/>
    <w:rsid w:val="006D3C08"/>
    <w:rsid w:val="006D4AFF"/>
    <w:rsid w:val="006D50FB"/>
    <w:rsid w:val="006D71C1"/>
    <w:rsid w:val="006E50E4"/>
    <w:rsid w:val="006F06C1"/>
    <w:rsid w:val="006F0B9B"/>
    <w:rsid w:val="006F3811"/>
    <w:rsid w:val="006F3FD7"/>
    <w:rsid w:val="006F4277"/>
    <w:rsid w:val="006F653E"/>
    <w:rsid w:val="00703777"/>
    <w:rsid w:val="00705070"/>
    <w:rsid w:val="007064EA"/>
    <w:rsid w:val="00706A58"/>
    <w:rsid w:val="00716A04"/>
    <w:rsid w:val="007172EB"/>
    <w:rsid w:val="00720790"/>
    <w:rsid w:val="00721B8A"/>
    <w:rsid w:val="00723351"/>
    <w:rsid w:val="007239A8"/>
    <w:rsid w:val="00724249"/>
    <w:rsid w:val="0072444D"/>
    <w:rsid w:val="007307B3"/>
    <w:rsid w:val="00731444"/>
    <w:rsid w:val="007314B1"/>
    <w:rsid w:val="007332B4"/>
    <w:rsid w:val="007359DC"/>
    <w:rsid w:val="00735C6A"/>
    <w:rsid w:val="00742DEF"/>
    <w:rsid w:val="00743D85"/>
    <w:rsid w:val="00744179"/>
    <w:rsid w:val="00744BDA"/>
    <w:rsid w:val="0075013E"/>
    <w:rsid w:val="0075056C"/>
    <w:rsid w:val="007509C3"/>
    <w:rsid w:val="00750FFF"/>
    <w:rsid w:val="0075110E"/>
    <w:rsid w:val="007512CD"/>
    <w:rsid w:val="00752D54"/>
    <w:rsid w:val="007552BA"/>
    <w:rsid w:val="00755443"/>
    <w:rsid w:val="00755D58"/>
    <w:rsid w:val="0076176D"/>
    <w:rsid w:val="00773C8F"/>
    <w:rsid w:val="00780DD2"/>
    <w:rsid w:val="00784788"/>
    <w:rsid w:val="007850DF"/>
    <w:rsid w:val="00785D18"/>
    <w:rsid w:val="007878D5"/>
    <w:rsid w:val="007930DA"/>
    <w:rsid w:val="007937D8"/>
    <w:rsid w:val="0079503D"/>
    <w:rsid w:val="00795A51"/>
    <w:rsid w:val="007970E7"/>
    <w:rsid w:val="00797817"/>
    <w:rsid w:val="007A0380"/>
    <w:rsid w:val="007A1223"/>
    <w:rsid w:val="007A20BD"/>
    <w:rsid w:val="007A2EBE"/>
    <w:rsid w:val="007A37D4"/>
    <w:rsid w:val="007A3A00"/>
    <w:rsid w:val="007A4F76"/>
    <w:rsid w:val="007B0A3A"/>
    <w:rsid w:val="007B488F"/>
    <w:rsid w:val="007B4A96"/>
    <w:rsid w:val="007B516B"/>
    <w:rsid w:val="007B774E"/>
    <w:rsid w:val="007C273D"/>
    <w:rsid w:val="007C2E5C"/>
    <w:rsid w:val="007C2EDE"/>
    <w:rsid w:val="007C5307"/>
    <w:rsid w:val="007C6A85"/>
    <w:rsid w:val="007C7660"/>
    <w:rsid w:val="007D1119"/>
    <w:rsid w:val="007D1ABE"/>
    <w:rsid w:val="007D3559"/>
    <w:rsid w:val="007D4181"/>
    <w:rsid w:val="007D770F"/>
    <w:rsid w:val="007E16CE"/>
    <w:rsid w:val="007E4505"/>
    <w:rsid w:val="007E669C"/>
    <w:rsid w:val="007F184E"/>
    <w:rsid w:val="007F1D76"/>
    <w:rsid w:val="007F32BC"/>
    <w:rsid w:val="007F3740"/>
    <w:rsid w:val="007F48F2"/>
    <w:rsid w:val="007F4F49"/>
    <w:rsid w:val="00801680"/>
    <w:rsid w:val="00801D95"/>
    <w:rsid w:val="008073C8"/>
    <w:rsid w:val="00810771"/>
    <w:rsid w:val="00811092"/>
    <w:rsid w:val="00811EF8"/>
    <w:rsid w:val="008151DA"/>
    <w:rsid w:val="00816A59"/>
    <w:rsid w:val="00822018"/>
    <w:rsid w:val="0082337A"/>
    <w:rsid w:val="0082461A"/>
    <w:rsid w:val="008274E7"/>
    <w:rsid w:val="00833610"/>
    <w:rsid w:val="008407C1"/>
    <w:rsid w:val="00841942"/>
    <w:rsid w:val="00841CF7"/>
    <w:rsid w:val="00846CE8"/>
    <w:rsid w:val="00850EAC"/>
    <w:rsid w:val="008521FF"/>
    <w:rsid w:val="008528D3"/>
    <w:rsid w:val="00852B63"/>
    <w:rsid w:val="0085497D"/>
    <w:rsid w:val="00854F5C"/>
    <w:rsid w:val="008602E0"/>
    <w:rsid w:val="008612A4"/>
    <w:rsid w:val="00862737"/>
    <w:rsid w:val="00865FF2"/>
    <w:rsid w:val="008662B2"/>
    <w:rsid w:val="008721FC"/>
    <w:rsid w:val="00874AF8"/>
    <w:rsid w:val="008750AD"/>
    <w:rsid w:val="00876C1B"/>
    <w:rsid w:val="00877A6B"/>
    <w:rsid w:val="00884742"/>
    <w:rsid w:val="0088560E"/>
    <w:rsid w:val="00886493"/>
    <w:rsid w:val="0088676D"/>
    <w:rsid w:val="00892A7F"/>
    <w:rsid w:val="00892DE9"/>
    <w:rsid w:val="008A09D3"/>
    <w:rsid w:val="008A1AC4"/>
    <w:rsid w:val="008A300B"/>
    <w:rsid w:val="008A5493"/>
    <w:rsid w:val="008A565B"/>
    <w:rsid w:val="008A6C2A"/>
    <w:rsid w:val="008A6EB6"/>
    <w:rsid w:val="008A7539"/>
    <w:rsid w:val="008A770A"/>
    <w:rsid w:val="008B1C7F"/>
    <w:rsid w:val="008B40C4"/>
    <w:rsid w:val="008B5EC9"/>
    <w:rsid w:val="008B6ED8"/>
    <w:rsid w:val="008B7D56"/>
    <w:rsid w:val="008C0344"/>
    <w:rsid w:val="008C30E6"/>
    <w:rsid w:val="008C356D"/>
    <w:rsid w:val="008C6C47"/>
    <w:rsid w:val="008C74CD"/>
    <w:rsid w:val="008D0796"/>
    <w:rsid w:val="008D3F25"/>
    <w:rsid w:val="008E0D3F"/>
    <w:rsid w:val="008F1DB9"/>
    <w:rsid w:val="008F21ED"/>
    <w:rsid w:val="008F24E0"/>
    <w:rsid w:val="008F4808"/>
    <w:rsid w:val="008F556F"/>
    <w:rsid w:val="008F5BBE"/>
    <w:rsid w:val="0090500D"/>
    <w:rsid w:val="009062D7"/>
    <w:rsid w:val="00906CA0"/>
    <w:rsid w:val="00911ACA"/>
    <w:rsid w:val="009129A3"/>
    <w:rsid w:val="00916ABD"/>
    <w:rsid w:val="0091740F"/>
    <w:rsid w:val="00917454"/>
    <w:rsid w:val="00920A5F"/>
    <w:rsid w:val="00920AA5"/>
    <w:rsid w:val="00921DB3"/>
    <w:rsid w:val="009227BA"/>
    <w:rsid w:val="0092544F"/>
    <w:rsid w:val="00926D03"/>
    <w:rsid w:val="00930F63"/>
    <w:rsid w:val="00931E39"/>
    <w:rsid w:val="00933C2E"/>
    <w:rsid w:val="00937644"/>
    <w:rsid w:val="00943BEC"/>
    <w:rsid w:val="0094490F"/>
    <w:rsid w:val="009457D0"/>
    <w:rsid w:val="0094782C"/>
    <w:rsid w:val="00953733"/>
    <w:rsid w:val="0095409D"/>
    <w:rsid w:val="009541D4"/>
    <w:rsid w:val="00955BF3"/>
    <w:rsid w:val="00960852"/>
    <w:rsid w:val="00963E97"/>
    <w:rsid w:val="00966BA2"/>
    <w:rsid w:val="00966E9B"/>
    <w:rsid w:val="00972287"/>
    <w:rsid w:val="00974365"/>
    <w:rsid w:val="009743A9"/>
    <w:rsid w:val="00976C64"/>
    <w:rsid w:val="00980C07"/>
    <w:rsid w:val="00981AE9"/>
    <w:rsid w:val="00984468"/>
    <w:rsid w:val="00984AB6"/>
    <w:rsid w:val="00985D02"/>
    <w:rsid w:val="0099343A"/>
    <w:rsid w:val="00993AFC"/>
    <w:rsid w:val="009962CD"/>
    <w:rsid w:val="009973E9"/>
    <w:rsid w:val="009979CB"/>
    <w:rsid w:val="009A0AF9"/>
    <w:rsid w:val="009A319B"/>
    <w:rsid w:val="009A4AC4"/>
    <w:rsid w:val="009A4EFE"/>
    <w:rsid w:val="009A75C4"/>
    <w:rsid w:val="009B4E61"/>
    <w:rsid w:val="009C32D0"/>
    <w:rsid w:val="009C5F6C"/>
    <w:rsid w:val="009D0E15"/>
    <w:rsid w:val="009D1FB2"/>
    <w:rsid w:val="009D2EA7"/>
    <w:rsid w:val="009D54ED"/>
    <w:rsid w:val="009E3756"/>
    <w:rsid w:val="009E5CBD"/>
    <w:rsid w:val="009E768A"/>
    <w:rsid w:val="009F008B"/>
    <w:rsid w:val="009F216A"/>
    <w:rsid w:val="009F23AA"/>
    <w:rsid w:val="009F52EB"/>
    <w:rsid w:val="00A02D58"/>
    <w:rsid w:val="00A036C8"/>
    <w:rsid w:val="00A03C24"/>
    <w:rsid w:val="00A04928"/>
    <w:rsid w:val="00A04C7E"/>
    <w:rsid w:val="00A05AC7"/>
    <w:rsid w:val="00A127E2"/>
    <w:rsid w:val="00A1301C"/>
    <w:rsid w:val="00A13926"/>
    <w:rsid w:val="00A13A82"/>
    <w:rsid w:val="00A146F9"/>
    <w:rsid w:val="00A1512B"/>
    <w:rsid w:val="00A162FA"/>
    <w:rsid w:val="00A2021C"/>
    <w:rsid w:val="00A216E6"/>
    <w:rsid w:val="00A22DF2"/>
    <w:rsid w:val="00A24117"/>
    <w:rsid w:val="00A24120"/>
    <w:rsid w:val="00A248C3"/>
    <w:rsid w:val="00A249B0"/>
    <w:rsid w:val="00A24D9E"/>
    <w:rsid w:val="00A2542C"/>
    <w:rsid w:val="00A25B96"/>
    <w:rsid w:val="00A318E4"/>
    <w:rsid w:val="00A31A9B"/>
    <w:rsid w:val="00A330FA"/>
    <w:rsid w:val="00A344DB"/>
    <w:rsid w:val="00A37758"/>
    <w:rsid w:val="00A4100F"/>
    <w:rsid w:val="00A42FD0"/>
    <w:rsid w:val="00A43B39"/>
    <w:rsid w:val="00A43C84"/>
    <w:rsid w:val="00A45928"/>
    <w:rsid w:val="00A45B6F"/>
    <w:rsid w:val="00A47C89"/>
    <w:rsid w:val="00A50058"/>
    <w:rsid w:val="00A5016A"/>
    <w:rsid w:val="00A50B27"/>
    <w:rsid w:val="00A51A85"/>
    <w:rsid w:val="00A522E7"/>
    <w:rsid w:val="00A526D0"/>
    <w:rsid w:val="00A571B9"/>
    <w:rsid w:val="00A61ABC"/>
    <w:rsid w:val="00A67057"/>
    <w:rsid w:val="00A67D0E"/>
    <w:rsid w:val="00A71A16"/>
    <w:rsid w:val="00A76790"/>
    <w:rsid w:val="00A8071C"/>
    <w:rsid w:val="00A84A14"/>
    <w:rsid w:val="00A85FBB"/>
    <w:rsid w:val="00A869FF"/>
    <w:rsid w:val="00A92036"/>
    <w:rsid w:val="00A92598"/>
    <w:rsid w:val="00A9269E"/>
    <w:rsid w:val="00A93DFF"/>
    <w:rsid w:val="00A94D6F"/>
    <w:rsid w:val="00A958C6"/>
    <w:rsid w:val="00A979AE"/>
    <w:rsid w:val="00A97A98"/>
    <w:rsid w:val="00AB198E"/>
    <w:rsid w:val="00AB1BEC"/>
    <w:rsid w:val="00AB2FB5"/>
    <w:rsid w:val="00AB5440"/>
    <w:rsid w:val="00AD1710"/>
    <w:rsid w:val="00AD2C3B"/>
    <w:rsid w:val="00AD2FAF"/>
    <w:rsid w:val="00AD3904"/>
    <w:rsid w:val="00AD5AE0"/>
    <w:rsid w:val="00AD732F"/>
    <w:rsid w:val="00AD7F01"/>
    <w:rsid w:val="00AD7F23"/>
    <w:rsid w:val="00AE19AB"/>
    <w:rsid w:val="00AE34A5"/>
    <w:rsid w:val="00AE59C3"/>
    <w:rsid w:val="00AE5E22"/>
    <w:rsid w:val="00AE6DE6"/>
    <w:rsid w:val="00AF0407"/>
    <w:rsid w:val="00AF0AC2"/>
    <w:rsid w:val="00AF3A52"/>
    <w:rsid w:val="00AF4BF8"/>
    <w:rsid w:val="00AF52C2"/>
    <w:rsid w:val="00B01494"/>
    <w:rsid w:val="00B02553"/>
    <w:rsid w:val="00B056B6"/>
    <w:rsid w:val="00B06C14"/>
    <w:rsid w:val="00B07139"/>
    <w:rsid w:val="00B07920"/>
    <w:rsid w:val="00B121F4"/>
    <w:rsid w:val="00B13312"/>
    <w:rsid w:val="00B13E8F"/>
    <w:rsid w:val="00B14E4A"/>
    <w:rsid w:val="00B14EF2"/>
    <w:rsid w:val="00B1650D"/>
    <w:rsid w:val="00B21631"/>
    <w:rsid w:val="00B23D13"/>
    <w:rsid w:val="00B25A9D"/>
    <w:rsid w:val="00B25B4F"/>
    <w:rsid w:val="00B25BAE"/>
    <w:rsid w:val="00B31474"/>
    <w:rsid w:val="00B33803"/>
    <w:rsid w:val="00B355B7"/>
    <w:rsid w:val="00B35C8E"/>
    <w:rsid w:val="00B37BD1"/>
    <w:rsid w:val="00B40B99"/>
    <w:rsid w:val="00B43B65"/>
    <w:rsid w:val="00B44C78"/>
    <w:rsid w:val="00B44D00"/>
    <w:rsid w:val="00B456EA"/>
    <w:rsid w:val="00B45E51"/>
    <w:rsid w:val="00B4709D"/>
    <w:rsid w:val="00B47669"/>
    <w:rsid w:val="00B50975"/>
    <w:rsid w:val="00B52F1C"/>
    <w:rsid w:val="00B53B09"/>
    <w:rsid w:val="00B53D6F"/>
    <w:rsid w:val="00B573F7"/>
    <w:rsid w:val="00B60BF9"/>
    <w:rsid w:val="00B61331"/>
    <w:rsid w:val="00B6548F"/>
    <w:rsid w:val="00B66212"/>
    <w:rsid w:val="00B6664D"/>
    <w:rsid w:val="00B71142"/>
    <w:rsid w:val="00B7502D"/>
    <w:rsid w:val="00B772F2"/>
    <w:rsid w:val="00B77CD9"/>
    <w:rsid w:val="00B81D1F"/>
    <w:rsid w:val="00B82281"/>
    <w:rsid w:val="00B83B06"/>
    <w:rsid w:val="00B8527F"/>
    <w:rsid w:val="00B93140"/>
    <w:rsid w:val="00B944FD"/>
    <w:rsid w:val="00B947A0"/>
    <w:rsid w:val="00B94B41"/>
    <w:rsid w:val="00B94BB7"/>
    <w:rsid w:val="00B94F11"/>
    <w:rsid w:val="00B95D04"/>
    <w:rsid w:val="00BA1678"/>
    <w:rsid w:val="00BA331B"/>
    <w:rsid w:val="00BA62D3"/>
    <w:rsid w:val="00BA6316"/>
    <w:rsid w:val="00BB0499"/>
    <w:rsid w:val="00BB37F4"/>
    <w:rsid w:val="00BB470E"/>
    <w:rsid w:val="00BB4DEC"/>
    <w:rsid w:val="00BB58E1"/>
    <w:rsid w:val="00BB69AE"/>
    <w:rsid w:val="00BB6AB8"/>
    <w:rsid w:val="00BB793C"/>
    <w:rsid w:val="00BC0628"/>
    <w:rsid w:val="00BC0D52"/>
    <w:rsid w:val="00BC1888"/>
    <w:rsid w:val="00BC3EBE"/>
    <w:rsid w:val="00BC5A39"/>
    <w:rsid w:val="00BD1751"/>
    <w:rsid w:val="00BD1D6A"/>
    <w:rsid w:val="00BD3484"/>
    <w:rsid w:val="00BD5A7D"/>
    <w:rsid w:val="00BD5C6F"/>
    <w:rsid w:val="00BD7484"/>
    <w:rsid w:val="00BD7824"/>
    <w:rsid w:val="00BE1ADC"/>
    <w:rsid w:val="00BE2C0C"/>
    <w:rsid w:val="00BE4FD5"/>
    <w:rsid w:val="00BE5112"/>
    <w:rsid w:val="00BE558A"/>
    <w:rsid w:val="00BE774A"/>
    <w:rsid w:val="00BF0B27"/>
    <w:rsid w:val="00BF565D"/>
    <w:rsid w:val="00BF686E"/>
    <w:rsid w:val="00BF7169"/>
    <w:rsid w:val="00C00A32"/>
    <w:rsid w:val="00C01674"/>
    <w:rsid w:val="00C016C5"/>
    <w:rsid w:val="00C0185A"/>
    <w:rsid w:val="00C023A6"/>
    <w:rsid w:val="00C034D9"/>
    <w:rsid w:val="00C0498B"/>
    <w:rsid w:val="00C0542C"/>
    <w:rsid w:val="00C05E84"/>
    <w:rsid w:val="00C07676"/>
    <w:rsid w:val="00C11D3D"/>
    <w:rsid w:val="00C11EE6"/>
    <w:rsid w:val="00C11EF8"/>
    <w:rsid w:val="00C15C47"/>
    <w:rsid w:val="00C163A0"/>
    <w:rsid w:val="00C16A6C"/>
    <w:rsid w:val="00C17E88"/>
    <w:rsid w:val="00C20B74"/>
    <w:rsid w:val="00C20BA0"/>
    <w:rsid w:val="00C2115E"/>
    <w:rsid w:val="00C2140F"/>
    <w:rsid w:val="00C22479"/>
    <w:rsid w:val="00C229AE"/>
    <w:rsid w:val="00C24346"/>
    <w:rsid w:val="00C25F99"/>
    <w:rsid w:val="00C267D0"/>
    <w:rsid w:val="00C26FF0"/>
    <w:rsid w:val="00C27040"/>
    <w:rsid w:val="00C278B9"/>
    <w:rsid w:val="00C3043D"/>
    <w:rsid w:val="00C3240A"/>
    <w:rsid w:val="00C32B50"/>
    <w:rsid w:val="00C4113F"/>
    <w:rsid w:val="00C444C0"/>
    <w:rsid w:val="00C475D1"/>
    <w:rsid w:val="00C47B5C"/>
    <w:rsid w:val="00C502D1"/>
    <w:rsid w:val="00C50A7E"/>
    <w:rsid w:val="00C52C2E"/>
    <w:rsid w:val="00C55339"/>
    <w:rsid w:val="00C56A98"/>
    <w:rsid w:val="00C56BA0"/>
    <w:rsid w:val="00C604E4"/>
    <w:rsid w:val="00C6168B"/>
    <w:rsid w:val="00C636EF"/>
    <w:rsid w:val="00C63A3B"/>
    <w:rsid w:val="00C668A6"/>
    <w:rsid w:val="00C70B44"/>
    <w:rsid w:val="00C7310D"/>
    <w:rsid w:val="00C76B7E"/>
    <w:rsid w:val="00C77FF9"/>
    <w:rsid w:val="00C803F1"/>
    <w:rsid w:val="00C807BD"/>
    <w:rsid w:val="00C831C8"/>
    <w:rsid w:val="00C85350"/>
    <w:rsid w:val="00C87739"/>
    <w:rsid w:val="00C879D4"/>
    <w:rsid w:val="00C91FC0"/>
    <w:rsid w:val="00C923D5"/>
    <w:rsid w:val="00C961EB"/>
    <w:rsid w:val="00C96905"/>
    <w:rsid w:val="00CA3DAB"/>
    <w:rsid w:val="00CA4744"/>
    <w:rsid w:val="00CB0EE0"/>
    <w:rsid w:val="00CB2A35"/>
    <w:rsid w:val="00CB7038"/>
    <w:rsid w:val="00CC037C"/>
    <w:rsid w:val="00CC0778"/>
    <w:rsid w:val="00CC0F6F"/>
    <w:rsid w:val="00CC727A"/>
    <w:rsid w:val="00CC7521"/>
    <w:rsid w:val="00CD02C5"/>
    <w:rsid w:val="00CD11DA"/>
    <w:rsid w:val="00CD23BC"/>
    <w:rsid w:val="00CD24B3"/>
    <w:rsid w:val="00CD4DA5"/>
    <w:rsid w:val="00CD59B9"/>
    <w:rsid w:val="00CE1971"/>
    <w:rsid w:val="00CE2D9A"/>
    <w:rsid w:val="00CE4478"/>
    <w:rsid w:val="00CE48F6"/>
    <w:rsid w:val="00CE7DA1"/>
    <w:rsid w:val="00CF0A59"/>
    <w:rsid w:val="00CF1BB9"/>
    <w:rsid w:val="00CF23DD"/>
    <w:rsid w:val="00CF5614"/>
    <w:rsid w:val="00CF7AFA"/>
    <w:rsid w:val="00CF7FDE"/>
    <w:rsid w:val="00D05E5D"/>
    <w:rsid w:val="00D06449"/>
    <w:rsid w:val="00D1116D"/>
    <w:rsid w:val="00D11DEE"/>
    <w:rsid w:val="00D136B7"/>
    <w:rsid w:val="00D22940"/>
    <w:rsid w:val="00D22C1B"/>
    <w:rsid w:val="00D33198"/>
    <w:rsid w:val="00D334BD"/>
    <w:rsid w:val="00D340A1"/>
    <w:rsid w:val="00D3467E"/>
    <w:rsid w:val="00D41FC3"/>
    <w:rsid w:val="00D42B8B"/>
    <w:rsid w:val="00D42D44"/>
    <w:rsid w:val="00D45B76"/>
    <w:rsid w:val="00D46419"/>
    <w:rsid w:val="00D46AE0"/>
    <w:rsid w:val="00D47F75"/>
    <w:rsid w:val="00D5013C"/>
    <w:rsid w:val="00D5022D"/>
    <w:rsid w:val="00D5155E"/>
    <w:rsid w:val="00D524C1"/>
    <w:rsid w:val="00D52A68"/>
    <w:rsid w:val="00D53AD2"/>
    <w:rsid w:val="00D55AC0"/>
    <w:rsid w:val="00D6011D"/>
    <w:rsid w:val="00D6035D"/>
    <w:rsid w:val="00D60D2F"/>
    <w:rsid w:val="00D60FCC"/>
    <w:rsid w:val="00D621C5"/>
    <w:rsid w:val="00D66A5F"/>
    <w:rsid w:val="00D66DC2"/>
    <w:rsid w:val="00D674E5"/>
    <w:rsid w:val="00D67FF7"/>
    <w:rsid w:val="00D70B95"/>
    <w:rsid w:val="00D72FB2"/>
    <w:rsid w:val="00D74685"/>
    <w:rsid w:val="00D7673A"/>
    <w:rsid w:val="00D77D54"/>
    <w:rsid w:val="00D808D9"/>
    <w:rsid w:val="00D80B45"/>
    <w:rsid w:val="00D81FFD"/>
    <w:rsid w:val="00D82070"/>
    <w:rsid w:val="00D8235F"/>
    <w:rsid w:val="00D83360"/>
    <w:rsid w:val="00D83D6F"/>
    <w:rsid w:val="00D86516"/>
    <w:rsid w:val="00D920DA"/>
    <w:rsid w:val="00D94A95"/>
    <w:rsid w:val="00D964E0"/>
    <w:rsid w:val="00DA079B"/>
    <w:rsid w:val="00DA1757"/>
    <w:rsid w:val="00DA296A"/>
    <w:rsid w:val="00DA3D61"/>
    <w:rsid w:val="00DA591C"/>
    <w:rsid w:val="00DA5D7F"/>
    <w:rsid w:val="00DA7F2C"/>
    <w:rsid w:val="00DB15DD"/>
    <w:rsid w:val="00DB34B5"/>
    <w:rsid w:val="00DB4AD7"/>
    <w:rsid w:val="00DB5CA7"/>
    <w:rsid w:val="00DC078A"/>
    <w:rsid w:val="00DC0993"/>
    <w:rsid w:val="00DC4B26"/>
    <w:rsid w:val="00DC6033"/>
    <w:rsid w:val="00DC79A3"/>
    <w:rsid w:val="00DD25D7"/>
    <w:rsid w:val="00DD6C56"/>
    <w:rsid w:val="00DD6FE2"/>
    <w:rsid w:val="00DD7BEC"/>
    <w:rsid w:val="00DE0920"/>
    <w:rsid w:val="00DE2662"/>
    <w:rsid w:val="00DE36E5"/>
    <w:rsid w:val="00DE39B3"/>
    <w:rsid w:val="00DE4B5A"/>
    <w:rsid w:val="00DE612A"/>
    <w:rsid w:val="00DE699D"/>
    <w:rsid w:val="00DE7C16"/>
    <w:rsid w:val="00DF0F70"/>
    <w:rsid w:val="00DF1A40"/>
    <w:rsid w:val="00DF2893"/>
    <w:rsid w:val="00DF3DC3"/>
    <w:rsid w:val="00DF613B"/>
    <w:rsid w:val="00DF751A"/>
    <w:rsid w:val="00E00A1F"/>
    <w:rsid w:val="00E00BDF"/>
    <w:rsid w:val="00E00EBA"/>
    <w:rsid w:val="00E028B3"/>
    <w:rsid w:val="00E0626E"/>
    <w:rsid w:val="00E1368C"/>
    <w:rsid w:val="00E13753"/>
    <w:rsid w:val="00E15EB7"/>
    <w:rsid w:val="00E20CC5"/>
    <w:rsid w:val="00E23B94"/>
    <w:rsid w:val="00E2668D"/>
    <w:rsid w:val="00E278C0"/>
    <w:rsid w:val="00E30EFD"/>
    <w:rsid w:val="00E31796"/>
    <w:rsid w:val="00E3207D"/>
    <w:rsid w:val="00E35EB3"/>
    <w:rsid w:val="00E376A5"/>
    <w:rsid w:val="00E40976"/>
    <w:rsid w:val="00E40A0C"/>
    <w:rsid w:val="00E433D7"/>
    <w:rsid w:val="00E45149"/>
    <w:rsid w:val="00E52476"/>
    <w:rsid w:val="00E536FE"/>
    <w:rsid w:val="00E608FD"/>
    <w:rsid w:val="00E66C66"/>
    <w:rsid w:val="00E73AF1"/>
    <w:rsid w:val="00E73D7A"/>
    <w:rsid w:val="00E74955"/>
    <w:rsid w:val="00E74F6B"/>
    <w:rsid w:val="00E75146"/>
    <w:rsid w:val="00E76DF2"/>
    <w:rsid w:val="00E77D5E"/>
    <w:rsid w:val="00E80A0A"/>
    <w:rsid w:val="00E80F62"/>
    <w:rsid w:val="00E81EF5"/>
    <w:rsid w:val="00E8287B"/>
    <w:rsid w:val="00E84FEE"/>
    <w:rsid w:val="00E85A6A"/>
    <w:rsid w:val="00E86AC9"/>
    <w:rsid w:val="00E92FBD"/>
    <w:rsid w:val="00E97F50"/>
    <w:rsid w:val="00EA1EA5"/>
    <w:rsid w:val="00EA5DEC"/>
    <w:rsid w:val="00EA60F0"/>
    <w:rsid w:val="00EA6622"/>
    <w:rsid w:val="00EB1BB0"/>
    <w:rsid w:val="00EB2273"/>
    <w:rsid w:val="00EB4DFE"/>
    <w:rsid w:val="00EB54C5"/>
    <w:rsid w:val="00EC23AF"/>
    <w:rsid w:val="00EC4606"/>
    <w:rsid w:val="00EC488A"/>
    <w:rsid w:val="00EC60A3"/>
    <w:rsid w:val="00EC7A3F"/>
    <w:rsid w:val="00ED0521"/>
    <w:rsid w:val="00ED2E06"/>
    <w:rsid w:val="00ED3EA9"/>
    <w:rsid w:val="00ED3F85"/>
    <w:rsid w:val="00EE4162"/>
    <w:rsid w:val="00EE4A5B"/>
    <w:rsid w:val="00EE58FE"/>
    <w:rsid w:val="00EE5E44"/>
    <w:rsid w:val="00EE6189"/>
    <w:rsid w:val="00EF004F"/>
    <w:rsid w:val="00EF62C1"/>
    <w:rsid w:val="00EF6A8E"/>
    <w:rsid w:val="00F04A9B"/>
    <w:rsid w:val="00F05C89"/>
    <w:rsid w:val="00F077C1"/>
    <w:rsid w:val="00F14905"/>
    <w:rsid w:val="00F14F97"/>
    <w:rsid w:val="00F17DDD"/>
    <w:rsid w:val="00F206EF"/>
    <w:rsid w:val="00F20B9F"/>
    <w:rsid w:val="00F20D85"/>
    <w:rsid w:val="00F23CE5"/>
    <w:rsid w:val="00F2505D"/>
    <w:rsid w:val="00F27A86"/>
    <w:rsid w:val="00F319CE"/>
    <w:rsid w:val="00F31EF5"/>
    <w:rsid w:val="00F3578D"/>
    <w:rsid w:val="00F3666A"/>
    <w:rsid w:val="00F43BCE"/>
    <w:rsid w:val="00F45DAF"/>
    <w:rsid w:val="00F46CF5"/>
    <w:rsid w:val="00F50675"/>
    <w:rsid w:val="00F513EE"/>
    <w:rsid w:val="00F5261D"/>
    <w:rsid w:val="00F5314B"/>
    <w:rsid w:val="00F531F5"/>
    <w:rsid w:val="00F54DBB"/>
    <w:rsid w:val="00F562D1"/>
    <w:rsid w:val="00F570C5"/>
    <w:rsid w:val="00F57E84"/>
    <w:rsid w:val="00F63818"/>
    <w:rsid w:val="00F67EC0"/>
    <w:rsid w:val="00F7357F"/>
    <w:rsid w:val="00F752E5"/>
    <w:rsid w:val="00F76156"/>
    <w:rsid w:val="00F768B0"/>
    <w:rsid w:val="00F77361"/>
    <w:rsid w:val="00F804F8"/>
    <w:rsid w:val="00F807CB"/>
    <w:rsid w:val="00F8143F"/>
    <w:rsid w:val="00F815BE"/>
    <w:rsid w:val="00F8489D"/>
    <w:rsid w:val="00F86231"/>
    <w:rsid w:val="00F86694"/>
    <w:rsid w:val="00F87CE3"/>
    <w:rsid w:val="00F95F62"/>
    <w:rsid w:val="00F969AC"/>
    <w:rsid w:val="00FA30EA"/>
    <w:rsid w:val="00FA42B0"/>
    <w:rsid w:val="00FA5A44"/>
    <w:rsid w:val="00FB00B2"/>
    <w:rsid w:val="00FB25F9"/>
    <w:rsid w:val="00FB4C37"/>
    <w:rsid w:val="00FB5298"/>
    <w:rsid w:val="00FB56D7"/>
    <w:rsid w:val="00FB6C7D"/>
    <w:rsid w:val="00FB7BCE"/>
    <w:rsid w:val="00FC2D97"/>
    <w:rsid w:val="00FC3C06"/>
    <w:rsid w:val="00FC4321"/>
    <w:rsid w:val="00FC4C7E"/>
    <w:rsid w:val="00FC4F98"/>
    <w:rsid w:val="00FC5356"/>
    <w:rsid w:val="00FC5FAA"/>
    <w:rsid w:val="00FD1D37"/>
    <w:rsid w:val="00FD22C8"/>
    <w:rsid w:val="00FD3E8E"/>
    <w:rsid w:val="00FD74C1"/>
    <w:rsid w:val="00FD78B9"/>
    <w:rsid w:val="00FD7BE1"/>
    <w:rsid w:val="00FE0353"/>
    <w:rsid w:val="00FE2301"/>
    <w:rsid w:val="00FE48E8"/>
    <w:rsid w:val="00FE4EEE"/>
    <w:rsid w:val="00FE5BE4"/>
    <w:rsid w:val="00FE745C"/>
    <w:rsid w:val="00FE76BA"/>
    <w:rsid w:val="00FF03B3"/>
    <w:rsid w:val="00FF64BA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7D806F-0156-4B1E-AE50-7F7B40493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33"/>
    <w:pPr>
      <w:spacing w:after="0" w:line="240" w:lineRule="auto"/>
    </w:pPr>
    <w:rPr>
      <w:rFonts w:ascii="Arial" w:eastAsia="Times New Roman" w:hAnsi="Arial" w:cs="B Nazani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953733"/>
    <w:pPr>
      <w:keepNext/>
      <w:keepLines/>
      <w:bidi/>
      <w:spacing w:line="360" w:lineRule="auto"/>
      <w:outlineLvl w:val="1"/>
    </w:pPr>
    <w:rPr>
      <w:rFonts w:ascii="Nazanin" w:hAnsi="Nazanin" w:cs="Nazani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3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3733"/>
  </w:style>
  <w:style w:type="paragraph" w:styleId="Footer">
    <w:name w:val="footer"/>
    <w:basedOn w:val="Normal"/>
    <w:link w:val="FooterChar"/>
    <w:uiPriority w:val="99"/>
    <w:unhideWhenUsed/>
    <w:rsid w:val="009537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33"/>
  </w:style>
  <w:style w:type="character" w:customStyle="1" w:styleId="Heading2Char">
    <w:name w:val="Heading 2 Char"/>
    <w:basedOn w:val="DefaultParagraphFont"/>
    <w:link w:val="Heading2"/>
    <w:uiPriority w:val="9"/>
    <w:rsid w:val="00953733"/>
    <w:rPr>
      <w:rFonts w:ascii="Nazanin" w:eastAsia="Times New Roman" w:hAnsi="Nazanin" w:cs="Nazanin"/>
      <w:b/>
      <w:bCs/>
    </w:rPr>
  </w:style>
  <w:style w:type="table" w:styleId="TableGrid">
    <w:name w:val="Table Grid"/>
    <w:basedOn w:val="TableNormal"/>
    <w:uiPriority w:val="59"/>
    <w:rsid w:val="00953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ing">
    <w:name w:val="Numbering"/>
    <w:basedOn w:val="Normal"/>
    <w:link w:val="NumberingChar"/>
    <w:qFormat/>
    <w:rsid w:val="00953733"/>
    <w:pPr>
      <w:numPr>
        <w:numId w:val="1"/>
      </w:numPr>
      <w:tabs>
        <w:tab w:val="left" w:pos="2840"/>
      </w:tabs>
      <w:bidi/>
      <w:spacing w:after="200"/>
      <w:contextualSpacing/>
      <w:jc w:val="both"/>
    </w:pPr>
    <w:rPr>
      <w:rFonts w:ascii="Nazanin" w:eastAsia="Calibri" w:hAnsi="Nazanin" w:cs="Nazanin"/>
      <w:sz w:val="22"/>
      <w:szCs w:val="22"/>
    </w:rPr>
  </w:style>
  <w:style w:type="character" w:customStyle="1" w:styleId="NumberingChar">
    <w:name w:val="Numbering Char"/>
    <w:basedOn w:val="DefaultParagraphFont"/>
    <w:link w:val="Numbering"/>
    <w:rsid w:val="00953733"/>
    <w:rPr>
      <w:rFonts w:ascii="Nazanin" w:eastAsia="Calibri" w:hAnsi="Nazanin" w:cs="Nazanin"/>
    </w:rPr>
  </w:style>
  <w:style w:type="paragraph" w:styleId="ListParagraph">
    <w:name w:val="List Paragraph"/>
    <w:basedOn w:val="Normal"/>
    <w:link w:val="ListParagraphChar"/>
    <w:uiPriority w:val="34"/>
    <w:qFormat/>
    <w:rsid w:val="00953733"/>
    <w:pPr>
      <w:bidi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953733"/>
  </w:style>
  <w:style w:type="paragraph" w:styleId="BalloonText">
    <w:name w:val="Balloon Text"/>
    <w:basedOn w:val="Normal"/>
    <w:link w:val="BalloonTextChar"/>
    <w:uiPriority w:val="99"/>
    <w:semiHidden/>
    <w:unhideWhenUsed/>
    <w:rsid w:val="0092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4F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66A5F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1AFB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1AFB"/>
    <w:rPr>
      <w:rFonts w:ascii="Arial" w:eastAsia="Times New Roman" w:hAnsi="Arial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1AF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261AFB"/>
  </w:style>
  <w:style w:type="paragraph" w:styleId="EndnoteText">
    <w:name w:val="endnote text"/>
    <w:basedOn w:val="Normal"/>
    <w:link w:val="EndnoteTextChar"/>
    <w:uiPriority w:val="99"/>
    <w:semiHidden/>
    <w:unhideWhenUsed/>
    <w:rsid w:val="00261AF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1AFB"/>
    <w:rPr>
      <w:rFonts w:ascii="Arial" w:eastAsia="Times New Roman" w:hAnsi="Arial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61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266C-F6A7-4E7C-BE7E-0A31FFD7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Ms_Firoozi</cp:lastModifiedBy>
  <cp:revision>113</cp:revision>
  <cp:lastPrinted>2021-10-09T11:35:00Z</cp:lastPrinted>
  <dcterms:created xsi:type="dcterms:W3CDTF">2019-07-30T06:24:00Z</dcterms:created>
  <dcterms:modified xsi:type="dcterms:W3CDTF">2021-10-12T09:55:00Z</dcterms:modified>
</cp:coreProperties>
</file>